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EEF" w:rsidRDefault="00C54EEF" w:rsidP="003125F1">
      <w:pPr>
        <w:pStyle w:val="a9"/>
        <w:shd w:val="clear" w:color="auto" w:fill="FFFFFF"/>
        <w:ind w:left="-142" w:firstLine="0"/>
        <w:jc w:val="center"/>
        <w:rPr>
          <w:b/>
          <w:sz w:val="24"/>
          <w:szCs w:val="24"/>
        </w:rPr>
      </w:pPr>
      <w:r>
        <w:rPr>
          <w:b/>
          <w:sz w:val="24"/>
          <w:szCs w:val="24"/>
        </w:rPr>
        <w:t>11 класс (юноши)</w:t>
      </w:r>
    </w:p>
    <w:p w:rsidR="0006354E" w:rsidRDefault="00860534" w:rsidP="003125F1">
      <w:pPr>
        <w:pStyle w:val="a9"/>
        <w:shd w:val="clear" w:color="auto" w:fill="FFFFFF"/>
        <w:ind w:left="-142" w:firstLine="0"/>
        <w:jc w:val="center"/>
      </w:pPr>
      <w:r>
        <w:rPr>
          <w:b/>
          <w:sz w:val="24"/>
          <w:szCs w:val="24"/>
        </w:rPr>
        <w:t xml:space="preserve"> Контроль уровня </w:t>
      </w:r>
      <w:proofErr w:type="spellStart"/>
      <w:r>
        <w:rPr>
          <w:b/>
          <w:sz w:val="24"/>
          <w:szCs w:val="24"/>
        </w:rPr>
        <w:t>обученности</w:t>
      </w:r>
      <w:proofErr w:type="spellEnd"/>
    </w:p>
    <w:p w:rsidR="0006354E" w:rsidRDefault="0006354E">
      <w:pPr>
        <w:pStyle w:val="Standard"/>
        <w:shd w:val="clear" w:color="auto" w:fill="FFFFFF"/>
        <w:jc w:val="center"/>
        <w:rPr>
          <w:b/>
          <w:sz w:val="24"/>
          <w:szCs w:val="24"/>
        </w:rPr>
      </w:pPr>
    </w:p>
    <w:p w:rsidR="0006354E" w:rsidRDefault="00860534">
      <w:pPr>
        <w:pStyle w:val="Standard"/>
        <w:shd w:val="clear" w:color="auto" w:fill="FFFFFF"/>
        <w:ind w:firstLine="0"/>
        <w:jc w:val="left"/>
      </w:pPr>
      <w:r>
        <w:rPr>
          <w:b/>
          <w:bCs/>
          <w:color w:val="000000"/>
          <w:sz w:val="24"/>
          <w:szCs w:val="24"/>
        </w:rPr>
        <w:t>I. Знания</w:t>
      </w:r>
    </w:p>
    <w:p w:rsidR="0006354E" w:rsidRDefault="00860534">
      <w:pPr>
        <w:pStyle w:val="Standard"/>
        <w:shd w:val="clear" w:color="auto" w:fill="FFFFFF"/>
        <w:ind w:firstLine="0"/>
      </w:pPr>
      <w:r>
        <w:rPr>
          <w:color w:val="000000"/>
          <w:sz w:val="24"/>
          <w:szCs w:val="24"/>
        </w:rPr>
        <w:t>При оценивании знаний по предмету «Физическая культура» учитываются такие показатели: глубина, полнота, аргументированность, умение использовать их применительно к конкретным случаям и занятиям физическими упражнениями.</w:t>
      </w:r>
    </w:p>
    <w:p w:rsidR="0006354E" w:rsidRDefault="00860534">
      <w:pPr>
        <w:pStyle w:val="Standard"/>
        <w:shd w:val="clear" w:color="auto" w:fill="FFFFFF"/>
        <w:ind w:firstLine="0"/>
      </w:pPr>
      <w:r>
        <w:rPr>
          <w:color w:val="000000"/>
          <w:sz w:val="24"/>
          <w:szCs w:val="24"/>
        </w:rPr>
        <w:t>С целью проверки знаний используются следующие методы: опрос, проверочные беседы (без вызова из строя), тестирование.</w:t>
      </w:r>
    </w:p>
    <w:tbl>
      <w:tblPr>
        <w:tblW w:w="10206" w:type="dxa"/>
        <w:tblLayout w:type="fixed"/>
        <w:tblCellMar>
          <w:left w:w="10" w:type="dxa"/>
          <w:right w:w="10" w:type="dxa"/>
        </w:tblCellMar>
        <w:tblLook w:val="04A0" w:firstRow="1" w:lastRow="0" w:firstColumn="1" w:lastColumn="0" w:noHBand="0" w:noVBand="1"/>
      </w:tblPr>
      <w:tblGrid>
        <w:gridCol w:w="2403"/>
        <w:gridCol w:w="2218"/>
        <w:gridCol w:w="3234"/>
        <w:gridCol w:w="2351"/>
      </w:tblGrid>
      <w:tr w:rsidR="0006354E">
        <w:trPr>
          <w:trHeight w:val="512"/>
        </w:trPr>
        <w:tc>
          <w:tcPr>
            <w:tcW w:w="24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333333"/>
                <w:sz w:val="24"/>
                <w:szCs w:val="24"/>
              </w:rPr>
              <w:t>Оценка 5</w:t>
            </w:r>
          </w:p>
        </w:tc>
        <w:tc>
          <w:tcPr>
            <w:tcW w:w="2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333333"/>
                <w:sz w:val="24"/>
                <w:szCs w:val="24"/>
              </w:rPr>
              <w:t>Оценка 4</w:t>
            </w:r>
          </w:p>
        </w:tc>
        <w:tc>
          <w:tcPr>
            <w:tcW w:w="3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333333"/>
                <w:sz w:val="24"/>
                <w:szCs w:val="24"/>
              </w:rPr>
              <w:t>Оценка 3</w:t>
            </w:r>
          </w:p>
        </w:tc>
        <w:tc>
          <w:tcPr>
            <w:tcW w:w="23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333333"/>
                <w:sz w:val="24"/>
                <w:szCs w:val="24"/>
              </w:rPr>
              <w:t>Оценка 2</w:t>
            </w:r>
          </w:p>
        </w:tc>
      </w:tr>
      <w:tr w:rsidR="0006354E">
        <w:trPr>
          <w:trHeight w:val="2007"/>
        </w:trPr>
        <w:tc>
          <w:tcPr>
            <w:tcW w:w="24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t>За ответ, в котором учащийся демонстрирует глубокое понимание сущности материала; логично его излагает, используя в деятельности</w:t>
            </w:r>
          </w:p>
        </w:tc>
        <w:tc>
          <w:tcPr>
            <w:tcW w:w="2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t>За тот же ответ, если в нём содержатся небольшие неточности и незначительные ошибки</w:t>
            </w:r>
          </w:p>
        </w:tc>
        <w:tc>
          <w:tcPr>
            <w:tcW w:w="32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t>За ответ, в котором отсутствует логическая последовательность, имеются проблемы в знании материала, нет должной аргументации и умения использовать знания на практике</w:t>
            </w:r>
          </w:p>
        </w:tc>
        <w:tc>
          <w:tcPr>
            <w:tcW w:w="23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t>За непонимание и незнание материала программы</w:t>
            </w:r>
          </w:p>
        </w:tc>
      </w:tr>
    </w:tbl>
    <w:p w:rsidR="0006354E" w:rsidRDefault="00860534">
      <w:pPr>
        <w:pStyle w:val="Standard"/>
        <w:shd w:val="clear" w:color="auto" w:fill="FFFFFF"/>
        <w:ind w:firstLine="0"/>
        <w:jc w:val="left"/>
      </w:pPr>
      <w:r>
        <w:rPr>
          <w:b/>
          <w:bCs/>
          <w:color w:val="000000"/>
          <w:sz w:val="24"/>
          <w:szCs w:val="24"/>
        </w:rPr>
        <w:t>II. Техника владения двигательными умениями и навыками</w:t>
      </w:r>
    </w:p>
    <w:p w:rsidR="0006354E" w:rsidRDefault="00860534">
      <w:pPr>
        <w:pStyle w:val="Standard"/>
        <w:shd w:val="clear" w:color="auto" w:fill="FFFFFF"/>
        <w:ind w:firstLine="0"/>
      </w:pPr>
      <w:r>
        <w:rPr>
          <w:color w:val="000000"/>
          <w:sz w:val="24"/>
          <w:szCs w:val="24"/>
        </w:rPr>
        <w:t>  Для оценивания техники двигательными умениями и навыками используются следующие методы: наблюдение, вызов из строя для показа, выполнение упражнений и комбинированный метод.</w:t>
      </w:r>
    </w:p>
    <w:tbl>
      <w:tblPr>
        <w:tblW w:w="10206" w:type="dxa"/>
        <w:tblLayout w:type="fixed"/>
        <w:tblCellMar>
          <w:left w:w="10" w:type="dxa"/>
          <w:right w:w="10" w:type="dxa"/>
        </w:tblCellMar>
        <w:tblLook w:val="04A0" w:firstRow="1" w:lastRow="0" w:firstColumn="1" w:lastColumn="0" w:noHBand="0" w:noVBand="1"/>
      </w:tblPr>
      <w:tblGrid>
        <w:gridCol w:w="3002"/>
        <w:gridCol w:w="2174"/>
        <w:gridCol w:w="2762"/>
        <w:gridCol w:w="2268"/>
      </w:tblGrid>
      <w:tr w:rsidR="0006354E">
        <w:trPr>
          <w:trHeight w:val="366"/>
        </w:trPr>
        <w:tc>
          <w:tcPr>
            <w:tcW w:w="3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000000"/>
                <w:sz w:val="24"/>
                <w:szCs w:val="24"/>
              </w:rPr>
              <w:t>Оценка 5</w:t>
            </w:r>
          </w:p>
        </w:tc>
        <w:tc>
          <w:tcPr>
            <w:tcW w:w="2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000000"/>
                <w:sz w:val="24"/>
                <w:szCs w:val="24"/>
              </w:rPr>
              <w:t>Оценка 4</w:t>
            </w:r>
          </w:p>
        </w:tc>
        <w:tc>
          <w:tcPr>
            <w:tcW w:w="27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000000"/>
                <w:sz w:val="24"/>
                <w:szCs w:val="24"/>
              </w:rPr>
              <w:t>Оценка 3</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000000"/>
                <w:sz w:val="24"/>
                <w:szCs w:val="24"/>
              </w:rPr>
              <w:t>Оценка 2</w:t>
            </w:r>
          </w:p>
        </w:tc>
      </w:tr>
      <w:tr w:rsidR="0006354E">
        <w:trPr>
          <w:trHeight w:val="3612"/>
        </w:trPr>
        <w:tc>
          <w:tcPr>
            <w:tcW w:w="3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t>Движение или отдельные его элементы выполнены правильно, с соблюдением всех требований, без ошибок, легко, свободно, чётко,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выполнять учебный норматив</w:t>
            </w:r>
          </w:p>
        </w:tc>
        <w:tc>
          <w:tcPr>
            <w:tcW w:w="2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t>При выполнении ученик действует так же, как и в предыдущем случае, но допустил не более двух незначительных ошибок</w:t>
            </w:r>
          </w:p>
        </w:tc>
        <w:tc>
          <w:tcPr>
            <w:tcW w:w="27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t>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соревновании с уроком условиях</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t>Движение или отдельные его элементы выполнены неправильно, допущено более двух значительных или одна грубая ошибка</w:t>
            </w:r>
          </w:p>
        </w:tc>
      </w:tr>
    </w:tbl>
    <w:p w:rsidR="0006354E" w:rsidRDefault="00860534">
      <w:pPr>
        <w:pStyle w:val="Standard"/>
        <w:shd w:val="clear" w:color="auto" w:fill="FFFFFF"/>
        <w:ind w:firstLine="0"/>
      </w:pPr>
      <w:r>
        <w:rPr>
          <w:b/>
          <w:bCs/>
          <w:color w:val="333333"/>
          <w:sz w:val="24"/>
          <w:szCs w:val="24"/>
        </w:rPr>
        <w:t>III</w:t>
      </w:r>
      <w:r>
        <w:rPr>
          <w:b/>
          <w:color w:val="333333"/>
          <w:sz w:val="24"/>
          <w:szCs w:val="24"/>
        </w:rPr>
        <w:t>. </w:t>
      </w:r>
      <w:r>
        <w:rPr>
          <w:b/>
          <w:bCs/>
          <w:color w:val="333333"/>
          <w:sz w:val="24"/>
          <w:szCs w:val="24"/>
        </w:rPr>
        <w:t>Владение способами и умениями осуществлять физкультурно-оздоровительную деятельность</w:t>
      </w:r>
    </w:p>
    <w:tbl>
      <w:tblPr>
        <w:tblW w:w="10206" w:type="dxa"/>
        <w:tblLayout w:type="fixed"/>
        <w:tblCellMar>
          <w:left w:w="10" w:type="dxa"/>
          <w:right w:w="10" w:type="dxa"/>
        </w:tblCellMar>
        <w:tblLook w:val="04A0" w:firstRow="1" w:lastRow="0" w:firstColumn="1" w:lastColumn="0" w:noHBand="0" w:noVBand="1"/>
      </w:tblPr>
      <w:tblGrid>
        <w:gridCol w:w="2747"/>
        <w:gridCol w:w="3267"/>
        <w:gridCol w:w="1977"/>
        <w:gridCol w:w="2215"/>
      </w:tblGrid>
      <w:tr w:rsidR="0006354E">
        <w:trPr>
          <w:trHeight w:val="295"/>
        </w:trPr>
        <w:tc>
          <w:tcPr>
            <w:tcW w:w="27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000000"/>
                <w:sz w:val="24"/>
                <w:szCs w:val="24"/>
              </w:rPr>
              <w:t>Оценка 5</w:t>
            </w:r>
          </w:p>
        </w:tc>
        <w:tc>
          <w:tcPr>
            <w:tcW w:w="32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000000"/>
                <w:sz w:val="24"/>
                <w:szCs w:val="24"/>
              </w:rPr>
              <w:t>Оценка 4</w:t>
            </w:r>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000000"/>
                <w:sz w:val="24"/>
                <w:szCs w:val="24"/>
              </w:rPr>
              <w:t>Оценка 3</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000000"/>
                <w:sz w:val="24"/>
                <w:szCs w:val="24"/>
              </w:rPr>
              <w:t>Оценка 2</w:t>
            </w:r>
          </w:p>
        </w:tc>
      </w:tr>
      <w:tr w:rsidR="0006354E">
        <w:trPr>
          <w:trHeight w:val="2194"/>
        </w:trPr>
        <w:tc>
          <w:tcPr>
            <w:tcW w:w="27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lastRenderedPageBreak/>
              <w:t>Учащийся умеет:</w:t>
            </w:r>
          </w:p>
          <w:p w:rsidR="0006354E" w:rsidRDefault="00860534">
            <w:pPr>
              <w:pStyle w:val="Standard"/>
              <w:ind w:firstLine="0"/>
              <w:jc w:val="left"/>
            </w:pPr>
            <w:r>
              <w:rPr>
                <w:color w:val="000000"/>
                <w:sz w:val="24"/>
                <w:szCs w:val="24"/>
              </w:rPr>
              <w:t>- самостоятельно организовать место занятий;</w:t>
            </w:r>
          </w:p>
          <w:p w:rsidR="0006354E" w:rsidRDefault="00860534">
            <w:pPr>
              <w:pStyle w:val="Standard"/>
              <w:ind w:firstLine="0"/>
              <w:jc w:val="left"/>
            </w:pPr>
            <w:r>
              <w:rPr>
                <w:color w:val="000000"/>
                <w:sz w:val="24"/>
                <w:szCs w:val="24"/>
              </w:rPr>
              <w:t>- подбирать средства и инвентарь и применять их в конкретных условиях;</w:t>
            </w:r>
          </w:p>
          <w:p w:rsidR="0006354E" w:rsidRDefault="00860534">
            <w:pPr>
              <w:pStyle w:val="Standard"/>
              <w:ind w:firstLine="0"/>
              <w:jc w:val="left"/>
            </w:pPr>
            <w:r>
              <w:rPr>
                <w:color w:val="000000"/>
                <w:sz w:val="24"/>
                <w:szCs w:val="24"/>
              </w:rPr>
              <w:t>- контролировать ход выполнения деятельности и оценивать итоги</w:t>
            </w:r>
          </w:p>
        </w:tc>
        <w:tc>
          <w:tcPr>
            <w:tcW w:w="32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t>Учащийся:</w:t>
            </w:r>
          </w:p>
          <w:p w:rsidR="0006354E" w:rsidRDefault="00860534">
            <w:pPr>
              <w:pStyle w:val="Standard"/>
              <w:ind w:firstLine="0"/>
              <w:jc w:val="left"/>
            </w:pPr>
            <w:r>
              <w:rPr>
                <w:color w:val="000000"/>
                <w:sz w:val="24"/>
                <w:szCs w:val="24"/>
              </w:rPr>
              <w:t>- организует место занятий в основном самостоятельно, лишь с незначительной помощью; допускает незначительные ошибки в подборе средств; контролирует ход выполнения деятельности и оценивает итоги</w:t>
            </w:r>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t>Более половины видов самостоятельной деятельности выполнены с помощью учителя</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t>Учащийся не может выполнить самостоятельно ни один из пунктов</w:t>
            </w:r>
          </w:p>
        </w:tc>
      </w:tr>
    </w:tbl>
    <w:p w:rsidR="0006354E" w:rsidRDefault="00860534">
      <w:pPr>
        <w:pStyle w:val="Standard"/>
        <w:shd w:val="clear" w:color="auto" w:fill="FFFFFF"/>
        <w:ind w:firstLine="0"/>
      </w:pPr>
      <w:r>
        <w:rPr>
          <w:b/>
          <w:bCs/>
          <w:color w:val="333333"/>
          <w:sz w:val="24"/>
          <w:szCs w:val="24"/>
        </w:rPr>
        <w:t>IV. Уровень физической подготовленности учащихся</w:t>
      </w:r>
    </w:p>
    <w:tbl>
      <w:tblPr>
        <w:tblW w:w="10206" w:type="dxa"/>
        <w:tblLayout w:type="fixed"/>
        <w:tblCellMar>
          <w:left w:w="10" w:type="dxa"/>
          <w:right w:w="10" w:type="dxa"/>
        </w:tblCellMar>
        <w:tblLook w:val="04A0" w:firstRow="1" w:lastRow="0" w:firstColumn="1" w:lastColumn="0" w:noHBand="0" w:noVBand="1"/>
      </w:tblPr>
      <w:tblGrid>
        <w:gridCol w:w="3313"/>
        <w:gridCol w:w="2103"/>
        <w:gridCol w:w="2275"/>
        <w:gridCol w:w="2515"/>
      </w:tblGrid>
      <w:tr w:rsidR="0006354E">
        <w:trPr>
          <w:trHeight w:val="359"/>
        </w:trPr>
        <w:tc>
          <w:tcPr>
            <w:tcW w:w="33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000000"/>
                <w:sz w:val="24"/>
                <w:szCs w:val="24"/>
              </w:rPr>
              <w:t>Оценка 5</w:t>
            </w:r>
          </w:p>
        </w:tc>
        <w:tc>
          <w:tcPr>
            <w:tcW w:w="21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000000"/>
                <w:sz w:val="24"/>
                <w:szCs w:val="24"/>
              </w:rPr>
              <w:t>Оценка 4</w:t>
            </w:r>
          </w:p>
        </w:tc>
        <w:tc>
          <w:tcPr>
            <w:tcW w:w="2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000000"/>
                <w:sz w:val="24"/>
                <w:szCs w:val="24"/>
              </w:rPr>
              <w:t>Оценка 3</w:t>
            </w:r>
          </w:p>
        </w:tc>
        <w:tc>
          <w:tcPr>
            <w:tcW w:w="2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center"/>
            </w:pPr>
            <w:r>
              <w:rPr>
                <w:b/>
                <w:bCs/>
                <w:color w:val="000000"/>
                <w:sz w:val="24"/>
                <w:szCs w:val="24"/>
              </w:rPr>
              <w:t>Оценка 2</w:t>
            </w:r>
          </w:p>
        </w:tc>
      </w:tr>
      <w:tr w:rsidR="0006354E">
        <w:trPr>
          <w:trHeight w:val="2820"/>
        </w:trPr>
        <w:tc>
          <w:tcPr>
            <w:tcW w:w="33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t>Исходный показатель соответствует высокому уровню подготовленности, предусмотренному обязательным минимумом подготовки и программой физического воспитания, которая отвечает требованиям государственного стандарта и обязательного минимума содержания обучения по физической культуре, и высокому приросту ученика в показателях физической подготовленности за определённый период времени</w:t>
            </w:r>
          </w:p>
        </w:tc>
        <w:tc>
          <w:tcPr>
            <w:tcW w:w="21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t>Исходный показатель соответствует среднему уровню подготовленности и достаточному темпу прироста</w:t>
            </w:r>
          </w:p>
        </w:tc>
        <w:tc>
          <w:tcPr>
            <w:tcW w:w="2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t>Исходный показатель соответствует низкому уровню подготовленности и незначительному приросту</w:t>
            </w:r>
          </w:p>
        </w:tc>
        <w:tc>
          <w:tcPr>
            <w:tcW w:w="2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54E" w:rsidRDefault="00860534">
            <w:pPr>
              <w:pStyle w:val="Standard"/>
              <w:ind w:firstLine="0"/>
              <w:jc w:val="left"/>
            </w:pPr>
            <w:r>
              <w:rPr>
                <w:color w:val="000000"/>
                <w:sz w:val="24"/>
                <w:szCs w:val="24"/>
              </w:rPr>
              <w:t>Учащийся не выполняет государственный стандарт, нет темпа роста показателей физической подготовленности</w:t>
            </w:r>
          </w:p>
        </w:tc>
      </w:tr>
    </w:tbl>
    <w:p w:rsidR="0006354E" w:rsidRDefault="00860534">
      <w:pPr>
        <w:pStyle w:val="Standard"/>
        <w:shd w:val="clear" w:color="auto" w:fill="FFFFFF"/>
        <w:spacing w:after="187"/>
        <w:ind w:firstLine="0"/>
        <w:jc w:val="left"/>
      </w:pPr>
      <w:r>
        <w:rPr>
          <w:b/>
          <w:bCs/>
          <w:iCs/>
          <w:color w:val="000000"/>
          <w:sz w:val="24"/>
          <w:szCs w:val="24"/>
          <w:lang w:val="en-US"/>
        </w:rPr>
        <w:t>V</w:t>
      </w:r>
      <w:r>
        <w:rPr>
          <w:b/>
          <w:bCs/>
          <w:iCs/>
          <w:color w:val="000000"/>
          <w:sz w:val="24"/>
          <w:szCs w:val="24"/>
        </w:rPr>
        <w:t xml:space="preserve">. </w:t>
      </w:r>
      <w:r>
        <w:rPr>
          <w:b/>
          <w:bCs/>
          <w:color w:val="000000"/>
          <w:sz w:val="24"/>
          <w:szCs w:val="24"/>
        </w:rPr>
        <w:t>Для оценивания выступления обучающегося с компьютерной презентацией определяются следующие критерии отметок</w:t>
      </w:r>
    </w:p>
    <w:tbl>
      <w:tblPr>
        <w:tblW w:w="10206" w:type="dxa"/>
        <w:tblLayout w:type="fixed"/>
        <w:tblCellMar>
          <w:left w:w="10" w:type="dxa"/>
          <w:right w:w="10" w:type="dxa"/>
        </w:tblCellMar>
        <w:tblLook w:val="04A0" w:firstRow="1" w:lastRow="0" w:firstColumn="1" w:lastColumn="0" w:noHBand="0" w:noVBand="1"/>
      </w:tblPr>
      <w:tblGrid>
        <w:gridCol w:w="850"/>
        <w:gridCol w:w="992"/>
        <w:gridCol w:w="8364"/>
      </w:tblGrid>
      <w:tr w:rsidR="0006354E">
        <w:trPr>
          <w:trHeight w:val="162"/>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Уровни усвоения</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center"/>
            </w:pPr>
            <w:r>
              <w:rPr>
                <w:color w:val="000000"/>
                <w:sz w:val="24"/>
                <w:szCs w:val="24"/>
              </w:rPr>
              <w:t>Отметка по пятибалльной шкале</w:t>
            </w:r>
          </w:p>
        </w:tc>
        <w:tc>
          <w:tcPr>
            <w:tcW w:w="836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06354E">
            <w:pPr>
              <w:pStyle w:val="Standard"/>
              <w:spacing w:after="187"/>
              <w:ind w:firstLine="0"/>
              <w:jc w:val="center"/>
              <w:rPr>
                <w:color w:val="000000"/>
                <w:sz w:val="24"/>
                <w:szCs w:val="24"/>
              </w:rPr>
            </w:pPr>
          </w:p>
          <w:p w:rsidR="0006354E" w:rsidRDefault="00860534">
            <w:pPr>
              <w:pStyle w:val="Standard"/>
              <w:spacing w:after="187"/>
              <w:ind w:firstLine="0"/>
              <w:jc w:val="center"/>
            </w:pPr>
            <w:r>
              <w:rPr>
                <w:color w:val="000000"/>
                <w:sz w:val="24"/>
                <w:szCs w:val="24"/>
              </w:rPr>
              <w:t>Показатели выполнения</w:t>
            </w:r>
          </w:p>
        </w:tc>
      </w:tr>
      <w:tr w:rsidR="0006354E">
        <w:trPr>
          <w:trHeight w:val="1450"/>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Высокий</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center"/>
            </w:pPr>
            <w:r>
              <w:rPr>
                <w:color w:val="000000"/>
                <w:sz w:val="24"/>
                <w:szCs w:val="24"/>
              </w:rPr>
              <w:t>«5»</w:t>
            </w:r>
          </w:p>
        </w:tc>
        <w:tc>
          <w:tcPr>
            <w:tcW w:w="836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 Работа полностью завершена.  Грамотно используется спортивная терминология. Ученик предлагает собственную интерпретацию или развитие темы (обобщения, приложения, аналогии). Везде, где возможно выбирается более эффективный и/или сложный процесс.  Имеются постоянные элементы дизайна.  Все параметры шрифта хорошо подобраны (текст хорошо читается).  Нет ошибок: ни грамматических, ни синтаксических</w:t>
            </w:r>
          </w:p>
        </w:tc>
      </w:tr>
      <w:tr w:rsidR="0006354E">
        <w:trPr>
          <w:trHeight w:val="1450"/>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lastRenderedPageBreak/>
              <w:t>Повышенный</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center"/>
            </w:pPr>
            <w:r>
              <w:rPr>
                <w:color w:val="000000"/>
                <w:sz w:val="24"/>
                <w:szCs w:val="24"/>
              </w:rPr>
              <w:t>«4»</w:t>
            </w:r>
          </w:p>
        </w:tc>
        <w:tc>
          <w:tcPr>
            <w:tcW w:w="836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 Почти полностью сделаны наиболее важные компоненты работы.  Имеются некоторые материалы дискуссионного характера. Спортивная терминология используется, но иногда не корректно. Дизайн присутствует. Имеются постоянные элементы дизайна. Дизайн соответствует содержанию.  Параметры шрифта подобраны. Шрифт читаем.  Минимальное количество ошибок</w:t>
            </w:r>
          </w:p>
        </w:tc>
      </w:tr>
      <w:tr w:rsidR="0006354E">
        <w:trPr>
          <w:trHeight w:val="1766"/>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Базовый</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center"/>
            </w:pPr>
            <w:r>
              <w:rPr>
                <w:color w:val="000000"/>
                <w:sz w:val="24"/>
                <w:szCs w:val="24"/>
              </w:rPr>
              <w:t>«3»</w:t>
            </w:r>
          </w:p>
        </w:tc>
        <w:tc>
          <w:tcPr>
            <w:tcW w:w="836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 Почти полностью сделаны наиболее важные компоненты работы.  Работа демонстрирует понимание основных моментов, хотя некоторые детали не уточняются. Имеются некоторые материалы дискуссионного характера. Научная лексика используется, но иногда не корректно. Ученик в большинстве случаев предлагает собственную интерпретацию или развитие темы.  Дизайн присутствует. Имеются постоянные элементы дизайна. Параметры шрифта подобраны. Шрифт читаем. Минимальное количество ошибок</w:t>
            </w:r>
          </w:p>
        </w:tc>
      </w:tr>
      <w:tr w:rsidR="0006354E">
        <w:trPr>
          <w:trHeight w:val="1157"/>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Пониженный</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center"/>
            </w:pPr>
            <w:r>
              <w:rPr>
                <w:color w:val="000000"/>
                <w:sz w:val="24"/>
                <w:szCs w:val="24"/>
              </w:rPr>
              <w:t>«2»</w:t>
            </w:r>
          </w:p>
        </w:tc>
        <w:tc>
          <w:tcPr>
            <w:tcW w:w="836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 Работа сделана фрагментарно и с помощью учителя. Работа демонстрирует минимальное понимание.  Ученик может работать только под руководством учителя.  Дизайн не ясен. Параметры не подобраны. Делают текст трудночитаемым.  Много ошибок, делающих материал трудночитаемым</w:t>
            </w:r>
          </w:p>
        </w:tc>
      </w:tr>
    </w:tbl>
    <w:p w:rsidR="0006354E" w:rsidRDefault="00860534">
      <w:pPr>
        <w:pStyle w:val="Standard"/>
        <w:shd w:val="clear" w:color="auto" w:fill="FFFFFF"/>
        <w:spacing w:after="187"/>
        <w:ind w:firstLine="0"/>
        <w:jc w:val="left"/>
      </w:pPr>
      <w:r>
        <w:rPr>
          <w:b/>
          <w:bCs/>
          <w:color w:val="000000"/>
          <w:sz w:val="24"/>
          <w:szCs w:val="24"/>
          <w:lang w:val="en-US"/>
        </w:rPr>
        <w:t>VI</w:t>
      </w:r>
      <w:r>
        <w:rPr>
          <w:b/>
          <w:bCs/>
          <w:color w:val="000000"/>
          <w:sz w:val="24"/>
          <w:szCs w:val="24"/>
        </w:rPr>
        <w:t>. Для оценивания выступления обучающегося с докладом (рефератом) определяются следующие критерии отметок</w:t>
      </w:r>
    </w:p>
    <w:tbl>
      <w:tblPr>
        <w:tblW w:w="10206" w:type="dxa"/>
        <w:tblLayout w:type="fixed"/>
        <w:tblCellMar>
          <w:left w:w="10" w:type="dxa"/>
          <w:right w:w="10" w:type="dxa"/>
        </w:tblCellMar>
        <w:tblLook w:val="04A0" w:firstRow="1" w:lastRow="0" w:firstColumn="1" w:lastColumn="0" w:noHBand="0" w:noVBand="1"/>
      </w:tblPr>
      <w:tblGrid>
        <w:gridCol w:w="778"/>
        <w:gridCol w:w="1002"/>
        <w:gridCol w:w="8426"/>
      </w:tblGrid>
      <w:tr w:rsidR="0006354E">
        <w:trPr>
          <w:trHeight w:val="981"/>
        </w:trPr>
        <w:tc>
          <w:tcPr>
            <w:tcW w:w="77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Уровни усвоения</w:t>
            </w:r>
          </w:p>
        </w:tc>
        <w:tc>
          <w:tcPr>
            <w:tcW w:w="100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center"/>
            </w:pPr>
            <w:r>
              <w:rPr>
                <w:color w:val="000000"/>
                <w:sz w:val="24"/>
                <w:szCs w:val="24"/>
              </w:rPr>
              <w:t>Отметка по пятибалльной шкале</w:t>
            </w:r>
          </w:p>
        </w:tc>
        <w:tc>
          <w:tcPr>
            <w:tcW w:w="8426"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06354E">
            <w:pPr>
              <w:pStyle w:val="Standard"/>
              <w:spacing w:after="187"/>
              <w:ind w:firstLine="0"/>
              <w:jc w:val="center"/>
              <w:rPr>
                <w:color w:val="000000"/>
                <w:sz w:val="24"/>
                <w:szCs w:val="24"/>
              </w:rPr>
            </w:pPr>
          </w:p>
          <w:p w:rsidR="0006354E" w:rsidRDefault="00860534">
            <w:pPr>
              <w:pStyle w:val="Standard"/>
              <w:spacing w:after="187"/>
              <w:ind w:firstLine="0"/>
              <w:jc w:val="center"/>
            </w:pPr>
            <w:r>
              <w:rPr>
                <w:color w:val="000000"/>
                <w:sz w:val="24"/>
                <w:szCs w:val="24"/>
              </w:rPr>
              <w:t>Показатели выполнения</w:t>
            </w:r>
          </w:p>
        </w:tc>
      </w:tr>
      <w:tr w:rsidR="0006354E">
        <w:trPr>
          <w:trHeight w:val="2072"/>
        </w:trPr>
        <w:tc>
          <w:tcPr>
            <w:tcW w:w="77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Высокий</w:t>
            </w:r>
          </w:p>
        </w:tc>
        <w:tc>
          <w:tcPr>
            <w:tcW w:w="100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center"/>
            </w:pPr>
            <w:r>
              <w:rPr>
                <w:color w:val="000000"/>
                <w:sz w:val="24"/>
                <w:szCs w:val="24"/>
              </w:rPr>
              <w:t>«5»</w:t>
            </w:r>
          </w:p>
        </w:tc>
        <w:tc>
          <w:tcPr>
            <w:tcW w:w="8426"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1. Актуальность темы, соответствие содержания теме, глубина проработки материала, соответствие оформления реферата стандартам;</w:t>
            </w:r>
            <w:r>
              <w:rPr>
                <w:sz w:val="24"/>
                <w:szCs w:val="24"/>
              </w:rPr>
              <w:br/>
            </w:r>
            <w:r>
              <w:rPr>
                <w:color w:val="000000"/>
                <w:sz w:val="24"/>
                <w:szCs w:val="24"/>
              </w:rPr>
              <w:t>2. Знание учащимся изложенного в реферате материала, умение грамотно и аргументировано изложить суть проблемы;</w:t>
            </w:r>
            <w:r>
              <w:rPr>
                <w:sz w:val="24"/>
                <w:szCs w:val="24"/>
              </w:rPr>
              <w:br/>
            </w:r>
            <w:r>
              <w:rPr>
                <w:color w:val="000000"/>
                <w:sz w:val="24"/>
                <w:szCs w:val="24"/>
              </w:rPr>
              <w:t>3. Умение свободно беседовать по любому пункту плана, отвечать на вопросы, поставленные членами комиссии, по теме реферата;</w:t>
            </w:r>
            <w:r>
              <w:rPr>
                <w:sz w:val="24"/>
                <w:szCs w:val="24"/>
              </w:rPr>
              <w:br/>
            </w:r>
            <w:r>
              <w:rPr>
                <w:color w:val="000000"/>
                <w:sz w:val="24"/>
                <w:szCs w:val="24"/>
              </w:rPr>
              <w:t>5. Наличие качественно выполненного презентационного материала или (и) раздаточного.</w:t>
            </w:r>
          </w:p>
        </w:tc>
      </w:tr>
      <w:tr w:rsidR="0006354E">
        <w:trPr>
          <w:trHeight w:val="850"/>
        </w:trPr>
        <w:tc>
          <w:tcPr>
            <w:tcW w:w="77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Повышенный</w:t>
            </w:r>
          </w:p>
        </w:tc>
        <w:tc>
          <w:tcPr>
            <w:tcW w:w="100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center"/>
            </w:pPr>
            <w:r>
              <w:rPr>
                <w:color w:val="000000"/>
                <w:sz w:val="24"/>
                <w:szCs w:val="24"/>
              </w:rPr>
              <w:t>«4»</w:t>
            </w:r>
          </w:p>
        </w:tc>
        <w:tc>
          <w:tcPr>
            <w:tcW w:w="8426"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Допускаются:</w:t>
            </w:r>
            <w:r>
              <w:rPr>
                <w:sz w:val="24"/>
                <w:szCs w:val="24"/>
              </w:rPr>
              <w:br/>
            </w:r>
            <w:r>
              <w:rPr>
                <w:color w:val="000000"/>
                <w:sz w:val="24"/>
                <w:szCs w:val="24"/>
              </w:rPr>
              <w:t>1. замечания по оформлению реферата;</w:t>
            </w:r>
            <w:r>
              <w:rPr>
                <w:sz w:val="24"/>
                <w:szCs w:val="24"/>
              </w:rPr>
              <w:br/>
            </w:r>
            <w:r>
              <w:rPr>
                <w:color w:val="000000"/>
                <w:sz w:val="24"/>
                <w:szCs w:val="24"/>
              </w:rPr>
              <w:t>2. небольшие трудности по одному из перечисленных выше требований.</w:t>
            </w:r>
          </w:p>
        </w:tc>
      </w:tr>
      <w:tr w:rsidR="0006354E">
        <w:trPr>
          <w:trHeight w:val="1077"/>
        </w:trPr>
        <w:tc>
          <w:tcPr>
            <w:tcW w:w="77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Базовый</w:t>
            </w:r>
          </w:p>
        </w:tc>
        <w:tc>
          <w:tcPr>
            <w:tcW w:w="100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center"/>
            </w:pPr>
            <w:r>
              <w:rPr>
                <w:color w:val="000000"/>
                <w:sz w:val="24"/>
                <w:szCs w:val="24"/>
              </w:rPr>
              <w:t>«3»</w:t>
            </w:r>
          </w:p>
        </w:tc>
        <w:tc>
          <w:tcPr>
            <w:tcW w:w="8426"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ind w:firstLine="0"/>
              <w:jc w:val="left"/>
            </w:pPr>
            <w:r>
              <w:rPr>
                <w:color w:val="000000"/>
                <w:sz w:val="24"/>
                <w:szCs w:val="24"/>
              </w:rPr>
              <w:t>Замечания:</w:t>
            </w:r>
            <w:r>
              <w:rPr>
                <w:sz w:val="24"/>
                <w:szCs w:val="24"/>
              </w:rPr>
              <w:br/>
            </w:r>
            <w:r>
              <w:rPr>
                <w:color w:val="000000"/>
                <w:sz w:val="24"/>
                <w:szCs w:val="24"/>
              </w:rPr>
              <w:t>1. тема реферата раскрыта недостаточно полно;</w:t>
            </w:r>
            <w:r>
              <w:rPr>
                <w:sz w:val="24"/>
                <w:szCs w:val="24"/>
              </w:rPr>
              <w:br/>
            </w:r>
            <w:r>
              <w:rPr>
                <w:color w:val="000000"/>
                <w:sz w:val="24"/>
                <w:szCs w:val="24"/>
              </w:rPr>
              <w:t>2. затруднения в изложении, аргументировании.</w:t>
            </w:r>
          </w:p>
          <w:p w:rsidR="0006354E" w:rsidRDefault="00860534">
            <w:pPr>
              <w:pStyle w:val="Standard"/>
              <w:ind w:firstLine="0"/>
              <w:jc w:val="left"/>
            </w:pPr>
            <w:r>
              <w:rPr>
                <w:color w:val="000000"/>
                <w:sz w:val="24"/>
                <w:szCs w:val="24"/>
              </w:rPr>
              <w:t>3. отсутствие презентации.</w:t>
            </w:r>
          </w:p>
        </w:tc>
      </w:tr>
      <w:tr w:rsidR="0006354E">
        <w:trPr>
          <w:trHeight w:val="727"/>
        </w:trPr>
        <w:tc>
          <w:tcPr>
            <w:tcW w:w="77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Пониженный</w:t>
            </w:r>
          </w:p>
        </w:tc>
        <w:tc>
          <w:tcPr>
            <w:tcW w:w="100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center"/>
            </w:pPr>
            <w:r>
              <w:rPr>
                <w:color w:val="000000"/>
                <w:sz w:val="24"/>
                <w:szCs w:val="24"/>
              </w:rPr>
              <w:t>«2»</w:t>
            </w:r>
          </w:p>
        </w:tc>
        <w:tc>
          <w:tcPr>
            <w:tcW w:w="8426"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tcPr>
          <w:p w:rsidR="0006354E" w:rsidRDefault="00860534">
            <w:pPr>
              <w:pStyle w:val="Standard"/>
              <w:spacing w:after="187"/>
              <w:ind w:firstLine="0"/>
              <w:jc w:val="left"/>
            </w:pPr>
            <w:r>
              <w:rPr>
                <w:color w:val="000000"/>
                <w:sz w:val="24"/>
                <w:szCs w:val="24"/>
              </w:rPr>
              <w:t>Отсутствие всех вышеперечисленных требований.</w:t>
            </w:r>
          </w:p>
        </w:tc>
      </w:tr>
    </w:tbl>
    <w:p w:rsidR="0006354E" w:rsidRDefault="0006354E">
      <w:pPr>
        <w:pStyle w:val="Standard"/>
        <w:shd w:val="clear" w:color="auto" w:fill="FFFFFF"/>
        <w:rPr>
          <w:b/>
          <w:sz w:val="24"/>
          <w:szCs w:val="24"/>
        </w:rPr>
      </w:pPr>
    </w:p>
    <w:p w:rsidR="0006354E" w:rsidRDefault="0006354E">
      <w:pPr>
        <w:pStyle w:val="a9"/>
        <w:shd w:val="clear" w:color="auto" w:fill="FFFFFF"/>
        <w:ind w:left="-142" w:firstLine="0"/>
        <w:jc w:val="left"/>
        <w:rPr>
          <w:b/>
          <w:sz w:val="24"/>
          <w:szCs w:val="24"/>
        </w:rPr>
      </w:pPr>
    </w:p>
    <w:p w:rsidR="0006354E" w:rsidRDefault="0006354E">
      <w:pPr>
        <w:pStyle w:val="a9"/>
        <w:shd w:val="clear" w:color="auto" w:fill="FFFFFF"/>
        <w:ind w:left="-142" w:firstLine="0"/>
        <w:jc w:val="left"/>
        <w:rPr>
          <w:b/>
          <w:sz w:val="24"/>
          <w:szCs w:val="24"/>
        </w:rPr>
        <w:sectPr w:rsidR="0006354E">
          <w:footerReference w:type="default" r:id="rId7"/>
          <w:footerReference w:type="first" r:id="rId8"/>
          <w:pgSz w:w="11906" w:h="16838"/>
          <w:pgMar w:top="851" w:right="851" w:bottom="851" w:left="851" w:header="720" w:footer="720" w:gutter="0"/>
          <w:cols w:space="720"/>
          <w:titlePg/>
        </w:sectPr>
      </w:pPr>
    </w:p>
    <w:p w:rsidR="0006354E" w:rsidRDefault="00860534">
      <w:pPr>
        <w:pStyle w:val="Standard"/>
        <w:shd w:val="clear" w:color="auto" w:fill="FFFFFF"/>
        <w:ind w:left="-142" w:firstLine="0"/>
        <w:jc w:val="center"/>
      </w:pPr>
      <w:r>
        <w:rPr>
          <w:b/>
          <w:sz w:val="24"/>
          <w:szCs w:val="24"/>
        </w:rPr>
        <w:lastRenderedPageBreak/>
        <w:t xml:space="preserve">Знания о физической культуре </w:t>
      </w:r>
      <w:r w:rsidR="003125F1">
        <w:rPr>
          <w:b/>
          <w:sz w:val="24"/>
          <w:szCs w:val="24"/>
        </w:rPr>
        <w:t>11</w:t>
      </w:r>
      <w:r>
        <w:rPr>
          <w:b/>
          <w:sz w:val="24"/>
          <w:szCs w:val="24"/>
        </w:rPr>
        <w:t xml:space="preserve"> класс</w:t>
      </w:r>
    </w:p>
    <w:p w:rsidR="0006354E" w:rsidRDefault="0006354E">
      <w:pPr>
        <w:pStyle w:val="Standard"/>
        <w:jc w:val="left"/>
        <w:rPr>
          <w:b/>
          <w:sz w:val="24"/>
          <w:szCs w:val="24"/>
        </w:rPr>
      </w:pPr>
    </w:p>
    <w:p w:rsidR="0006354E" w:rsidRDefault="00860534">
      <w:pPr>
        <w:pStyle w:val="Standard"/>
        <w:shd w:val="clear" w:color="auto" w:fill="FFFFFF"/>
        <w:jc w:val="left"/>
      </w:pPr>
      <w:r>
        <w:rPr>
          <w:b/>
          <w:bCs/>
          <w:color w:val="000000"/>
          <w:sz w:val="24"/>
          <w:szCs w:val="24"/>
        </w:rPr>
        <w:t>1.Под физической культурой понимается:</w:t>
      </w:r>
    </w:p>
    <w:p w:rsidR="0006354E" w:rsidRDefault="00860534">
      <w:pPr>
        <w:pStyle w:val="Standard"/>
        <w:shd w:val="clear" w:color="auto" w:fill="FFFFFF"/>
        <w:jc w:val="left"/>
      </w:pPr>
      <w:r>
        <w:rPr>
          <w:color w:val="000000"/>
          <w:sz w:val="24"/>
          <w:szCs w:val="24"/>
        </w:rPr>
        <w:t>а — педагогический процесс по физическому совершенствованию человека;</w:t>
      </w:r>
    </w:p>
    <w:p w:rsidR="0006354E" w:rsidRDefault="00860534">
      <w:pPr>
        <w:pStyle w:val="Standard"/>
        <w:shd w:val="clear" w:color="auto" w:fill="FFFFFF"/>
        <w:jc w:val="left"/>
      </w:pPr>
      <w:r>
        <w:rPr>
          <w:color w:val="000000"/>
          <w:sz w:val="24"/>
          <w:szCs w:val="24"/>
        </w:rPr>
        <w:t>б — регулярные занятия физическими упражнениями, закаливание организма;</w:t>
      </w:r>
    </w:p>
    <w:p w:rsidR="0006354E" w:rsidRDefault="00860534">
      <w:pPr>
        <w:pStyle w:val="Standard"/>
        <w:shd w:val="clear" w:color="auto" w:fill="FFFFFF"/>
        <w:jc w:val="left"/>
      </w:pPr>
      <w:r>
        <w:rPr>
          <w:color w:val="000000"/>
          <w:sz w:val="24"/>
          <w:szCs w:val="24"/>
        </w:rPr>
        <w:t>в — достижения общества, отражающие физическое и духовное развитие человека.</w:t>
      </w:r>
    </w:p>
    <w:p w:rsidR="0006354E" w:rsidRDefault="00860534">
      <w:pPr>
        <w:pStyle w:val="Standard"/>
        <w:shd w:val="clear" w:color="auto" w:fill="FFFFFF"/>
        <w:jc w:val="left"/>
      </w:pPr>
      <w:r>
        <w:rPr>
          <w:b/>
          <w:bCs/>
          <w:color w:val="000000"/>
          <w:sz w:val="24"/>
          <w:szCs w:val="24"/>
        </w:rPr>
        <w:t>2.Какое из понятий является наиболее емким (включающим все остальные):</w:t>
      </w:r>
    </w:p>
    <w:p w:rsidR="0006354E" w:rsidRDefault="00860534">
      <w:pPr>
        <w:pStyle w:val="Standard"/>
        <w:shd w:val="clear" w:color="auto" w:fill="FFFFFF"/>
        <w:jc w:val="left"/>
      </w:pPr>
      <w:r>
        <w:rPr>
          <w:color w:val="000000"/>
          <w:sz w:val="24"/>
          <w:szCs w:val="24"/>
        </w:rPr>
        <w:t>а — спорт;</w:t>
      </w:r>
    </w:p>
    <w:p w:rsidR="0006354E" w:rsidRDefault="00860534">
      <w:pPr>
        <w:pStyle w:val="Standard"/>
        <w:shd w:val="clear" w:color="auto" w:fill="FFFFFF"/>
        <w:jc w:val="left"/>
      </w:pPr>
      <w:r>
        <w:rPr>
          <w:color w:val="000000"/>
          <w:sz w:val="24"/>
          <w:szCs w:val="24"/>
        </w:rPr>
        <w:t>б — система физического воспитания;</w:t>
      </w:r>
    </w:p>
    <w:p w:rsidR="0006354E" w:rsidRDefault="00860534">
      <w:pPr>
        <w:pStyle w:val="Standard"/>
        <w:shd w:val="clear" w:color="auto" w:fill="FFFFFF"/>
        <w:jc w:val="left"/>
      </w:pPr>
      <w:r>
        <w:rPr>
          <w:color w:val="000000"/>
          <w:sz w:val="24"/>
          <w:szCs w:val="24"/>
        </w:rPr>
        <w:t>в — физическая культура.</w:t>
      </w:r>
    </w:p>
    <w:p w:rsidR="0006354E" w:rsidRDefault="00860534">
      <w:pPr>
        <w:pStyle w:val="Standard"/>
        <w:shd w:val="clear" w:color="auto" w:fill="FFFFFF"/>
        <w:jc w:val="left"/>
      </w:pPr>
      <w:r>
        <w:rPr>
          <w:b/>
          <w:bCs/>
          <w:color w:val="000000"/>
          <w:sz w:val="24"/>
          <w:szCs w:val="24"/>
        </w:rPr>
        <w:t>3.Процесс, направленный на разностороннее воспитание физических качеств человека, обеспечивающий формирование с детского возраста физически крепкого молодого поколения с гармоничным развитием, называется:</w:t>
      </w:r>
    </w:p>
    <w:p w:rsidR="0006354E" w:rsidRDefault="00860534">
      <w:pPr>
        <w:pStyle w:val="Standard"/>
        <w:shd w:val="clear" w:color="auto" w:fill="FFFFFF"/>
        <w:jc w:val="left"/>
      </w:pPr>
      <w:r>
        <w:rPr>
          <w:color w:val="000000"/>
          <w:sz w:val="24"/>
          <w:szCs w:val="24"/>
        </w:rPr>
        <w:t>а — общей физической подготовкой;</w:t>
      </w:r>
    </w:p>
    <w:p w:rsidR="0006354E" w:rsidRDefault="00860534">
      <w:pPr>
        <w:pStyle w:val="Standard"/>
        <w:shd w:val="clear" w:color="auto" w:fill="FFFFFF"/>
        <w:jc w:val="left"/>
      </w:pPr>
      <w:r>
        <w:rPr>
          <w:color w:val="000000"/>
          <w:sz w:val="24"/>
          <w:szCs w:val="24"/>
        </w:rPr>
        <w:t>б — специальной физической подготовкой;</w:t>
      </w:r>
    </w:p>
    <w:p w:rsidR="0006354E" w:rsidRDefault="00860534">
      <w:pPr>
        <w:pStyle w:val="Standard"/>
        <w:shd w:val="clear" w:color="auto" w:fill="FFFFFF"/>
        <w:jc w:val="left"/>
      </w:pPr>
      <w:r>
        <w:rPr>
          <w:color w:val="000000"/>
          <w:sz w:val="24"/>
          <w:szCs w:val="24"/>
        </w:rPr>
        <w:t>в — гармонической физической подготовкой;</w:t>
      </w:r>
    </w:p>
    <w:p w:rsidR="0006354E" w:rsidRDefault="00860534">
      <w:pPr>
        <w:pStyle w:val="Standard"/>
        <w:shd w:val="clear" w:color="auto" w:fill="FFFFFF"/>
        <w:jc w:val="left"/>
      </w:pPr>
      <w:r>
        <w:rPr>
          <w:color w:val="000000"/>
          <w:sz w:val="24"/>
          <w:szCs w:val="24"/>
        </w:rPr>
        <w:t>г — прикладной физической подготовкой.</w:t>
      </w:r>
    </w:p>
    <w:p w:rsidR="0006354E" w:rsidRDefault="00860534">
      <w:pPr>
        <w:pStyle w:val="Standard"/>
        <w:shd w:val="clear" w:color="auto" w:fill="FFFFFF"/>
        <w:jc w:val="left"/>
      </w:pPr>
      <w:r>
        <w:rPr>
          <w:b/>
          <w:bCs/>
          <w:color w:val="000000"/>
          <w:sz w:val="24"/>
          <w:szCs w:val="24"/>
        </w:rPr>
        <w:t>4.Состояние организма, характеризующееся прогрессивными функциональными изменениями, произошедшими под влиянием повторения двигательных действий, обозначается как:</w:t>
      </w:r>
    </w:p>
    <w:p w:rsidR="0006354E" w:rsidRDefault="00860534">
      <w:pPr>
        <w:pStyle w:val="Standard"/>
        <w:shd w:val="clear" w:color="auto" w:fill="FFFFFF"/>
        <w:jc w:val="left"/>
      </w:pPr>
      <w:r>
        <w:rPr>
          <w:color w:val="000000"/>
          <w:sz w:val="24"/>
          <w:szCs w:val="24"/>
        </w:rPr>
        <w:t>а — развитие;</w:t>
      </w:r>
    </w:p>
    <w:p w:rsidR="0006354E" w:rsidRDefault="00860534">
      <w:pPr>
        <w:pStyle w:val="Standard"/>
        <w:shd w:val="clear" w:color="auto" w:fill="FFFFFF"/>
        <w:jc w:val="left"/>
      </w:pPr>
      <w:r>
        <w:rPr>
          <w:color w:val="000000"/>
          <w:sz w:val="24"/>
          <w:szCs w:val="24"/>
        </w:rPr>
        <w:t>б — закаленность;</w:t>
      </w:r>
    </w:p>
    <w:p w:rsidR="0006354E" w:rsidRDefault="00860534">
      <w:pPr>
        <w:pStyle w:val="Standard"/>
        <w:shd w:val="clear" w:color="auto" w:fill="FFFFFF"/>
        <w:jc w:val="left"/>
      </w:pPr>
      <w:r>
        <w:rPr>
          <w:color w:val="000000"/>
          <w:sz w:val="24"/>
          <w:szCs w:val="24"/>
        </w:rPr>
        <w:t>в — тренированность;</w:t>
      </w:r>
    </w:p>
    <w:p w:rsidR="0006354E" w:rsidRDefault="00860534">
      <w:pPr>
        <w:pStyle w:val="Standard"/>
        <w:shd w:val="clear" w:color="auto" w:fill="FFFFFF"/>
        <w:jc w:val="left"/>
      </w:pPr>
      <w:r>
        <w:rPr>
          <w:color w:val="000000"/>
          <w:sz w:val="24"/>
          <w:szCs w:val="24"/>
        </w:rPr>
        <w:t>г — подготовленность.</w:t>
      </w:r>
    </w:p>
    <w:p w:rsidR="0006354E" w:rsidRDefault="00860534">
      <w:pPr>
        <w:pStyle w:val="Standard"/>
        <w:shd w:val="clear" w:color="auto" w:fill="FFFFFF"/>
        <w:jc w:val="left"/>
      </w:pPr>
      <w:r>
        <w:rPr>
          <w:b/>
          <w:bCs/>
          <w:color w:val="000000"/>
          <w:sz w:val="24"/>
          <w:szCs w:val="24"/>
        </w:rPr>
        <w:t>5.К показателям физической подготовленности относятся:</w:t>
      </w:r>
    </w:p>
    <w:p w:rsidR="0006354E" w:rsidRDefault="00860534">
      <w:pPr>
        <w:pStyle w:val="Standard"/>
        <w:shd w:val="clear" w:color="auto" w:fill="FFFFFF"/>
        <w:jc w:val="left"/>
      </w:pPr>
      <w:r>
        <w:rPr>
          <w:color w:val="000000"/>
          <w:sz w:val="24"/>
          <w:szCs w:val="24"/>
        </w:rPr>
        <w:t>а — сила, быстрота, выносливость;</w:t>
      </w:r>
    </w:p>
    <w:p w:rsidR="0006354E" w:rsidRDefault="00860534">
      <w:pPr>
        <w:pStyle w:val="Standard"/>
        <w:shd w:val="clear" w:color="auto" w:fill="FFFFFF"/>
        <w:jc w:val="left"/>
      </w:pPr>
      <w:r>
        <w:rPr>
          <w:color w:val="000000"/>
          <w:sz w:val="24"/>
          <w:szCs w:val="24"/>
        </w:rPr>
        <w:t>б — рост, вес, окружность грудной клетки;</w:t>
      </w:r>
    </w:p>
    <w:p w:rsidR="0006354E" w:rsidRDefault="00860534">
      <w:pPr>
        <w:pStyle w:val="Standard"/>
        <w:shd w:val="clear" w:color="auto" w:fill="FFFFFF"/>
        <w:jc w:val="left"/>
      </w:pPr>
      <w:r>
        <w:rPr>
          <w:color w:val="000000"/>
          <w:sz w:val="24"/>
          <w:szCs w:val="24"/>
        </w:rPr>
        <w:t>в — артериальное давление, пульс;</w:t>
      </w:r>
    </w:p>
    <w:p w:rsidR="0006354E" w:rsidRDefault="00860534">
      <w:pPr>
        <w:pStyle w:val="Standard"/>
        <w:shd w:val="clear" w:color="auto" w:fill="FFFFFF"/>
        <w:jc w:val="left"/>
      </w:pPr>
      <w:r>
        <w:rPr>
          <w:color w:val="000000"/>
          <w:sz w:val="24"/>
          <w:szCs w:val="24"/>
        </w:rPr>
        <w:t>г — частота сердечных сокращений, частота дыхания.</w:t>
      </w:r>
    </w:p>
    <w:p w:rsidR="0006354E" w:rsidRDefault="00860534">
      <w:pPr>
        <w:pStyle w:val="Standard"/>
        <w:shd w:val="clear" w:color="auto" w:fill="FFFFFF"/>
        <w:jc w:val="left"/>
      </w:pPr>
      <w:r>
        <w:rPr>
          <w:b/>
          <w:bCs/>
          <w:color w:val="000000"/>
          <w:sz w:val="24"/>
          <w:szCs w:val="24"/>
        </w:rPr>
        <w:t>6.Совокупность упражнений, приемов и методов, направленных на обучение двигательными и другим умениям и навыкам, а также их дальнейшее совершенствование обозначается как:</w:t>
      </w:r>
    </w:p>
    <w:p w:rsidR="0006354E" w:rsidRDefault="00860534">
      <w:pPr>
        <w:pStyle w:val="Standard"/>
        <w:shd w:val="clear" w:color="auto" w:fill="FFFFFF"/>
        <w:jc w:val="left"/>
      </w:pPr>
      <w:r>
        <w:rPr>
          <w:color w:val="000000"/>
          <w:sz w:val="24"/>
          <w:szCs w:val="24"/>
        </w:rPr>
        <w:t>а — тренировка;</w:t>
      </w:r>
    </w:p>
    <w:p w:rsidR="0006354E" w:rsidRDefault="00860534">
      <w:pPr>
        <w:pStyle w:val="Standard"/>
        <w:shd w:val="clear" w:color="auto" w:fill="FFFFFF"/>
        <w:jc w:val="left"/>
      </w:pPr>
      <w:r>
        <w:rPr>
          <w:color w:val="000000"/>
          <w:sz w:val="24"/>
          <w:szCs w:val="24"/>
        </w:rPr>
        <w:t>б — методика;</w:t>
      </w:r>
    </w:p>
    <w:p w:rsidR="0006354E" w:rsidRDefault="00860534">
      <w:pPr>
        <w:pStyle w:val="Standard"/>
        <w:shd w:val="clear" w:color="auto" w:fill="FFFFFF"/>
        <w:jc w:val="left"/>
      </w:pPr>
      <w:r>
        <w:rPr>
          <w:color w:val="000000"/>
          <w:sz w:val="24"/>
          <w:szCs w:val="24"/>
        </w:rPr>
        <w:t>в — система знаний;</w:t>
      </w:r>
    </w:p>
    <w:p w:rsidR="0006354E" w:rsidRDefault="00860534">
      <w:pPr>
        <w:pStyle w:val="Standard"/>
        <w:shd w:val="clear" w:color="auto" w:fill="FFFFFF"/>
        <w:jc w:val="left"/>
      </w:pPr>
      <w:r>
        <w:rPr>
          <w:color w:val="000000"/>
          <w:sz w:val="24"/>
          <w:szCs w:val="24"/>
        </w:rPr>
        <w:t>г — педагогическое воздействие.</w:t>
      </w:r>
    </w:p>
    <w:p w:rsidR="0006354E" w:rsidRDefault="00860534">
      <w:pPr>
        <w:pStyle w:val="Standard"/>
        <w:shd w:val="clear" w:color="auto" w:fill="FFFFFF"/>
        <w:jc w:val="left"/>
      </w:pPr>
      <w:r>
        <w:rPr>
          <w:b/>
          <w:bCs/>
          <w:color w:val="000000"/>
          <w:sz w:val="24"/>
          <w:szCs w:val="24"/>
        </w:rPr>
        <w:lastRenderedPageBreak/>
        <w:t>7.Какая страна является родиной Олимпийских игр:</w:t>
      </w:r>
    </w:p>
    <w:p w:rsidR="0006354E" w:rsidRDefault="00860534">
      <w:pPr>
        <w:pStyle w:val="Standard"/>
        <w:shd w:val="clear" w:color="auto" w:fill="FFFFFF"/>
        <w:jc w:val="left"/>
      </w:pPr>
      <w:r>
        <w:rPr>
          <w:color w:val="000000"/>
          <w:sz w:val="24"/>
          <w:szCs w:val="24"/>
        </w:rPr>
        <w:t>а — Рим;</w:t>
      </w:r>
    </w:p>
    <w:p w:rsidR="0006354E" w:rsidRDefault="00860534">
      <w:pPr>
        <w:pStyle w:val="Standard"/>
        <w:shd w:val="clear" w:color="auto" w:fill="FFFFFF"/>
        <w:jc w:val="left"/>
      </w:pPr>
      <w:r>
        <w:rPr>
          <w:color w:val="000000"/>
          <w:sz w:val="24"/>
          <w:szCs w:val="24"/>
        </w:rPr>
        <w:t>б — Китай;</w:t>
      </w:r>
    </w:p>
    <w:p w:rsidR="0006354E" w:rsidRDefault="00860534">
      <w:pPr>
        <w:pStyle w:val="Standard"/>
        <w:shd w:val="clear" w:color="auto" w:fill="FFFFFF"/>
        <w:jc w:val="left"/>
      </w:pPr>
      <w:r>
        <w:rPr>
          <w:color w:val="000000"/>
          <w:sz w:val="24"/>
          <w:szCs w:val="24"/>
        </w:rPr>
        <w:t>в — Греция;</w:t>
      </w:r>
    </w:p>
    <w:p w:rsidR="0006354E" w:rsidRDefault="00860534">
      <w:pPr>
        <w:pStyle w:val="Standard"/>
        <w:shd w:val="clear" w:color="auto" w:fill="FFFFFF"/>
        <w:jc w:val="left"/>
      </w:pPr>
      <w:r>
        <w:rPr>
          <w:color w:val="000000"/>
          <w:sz w:val="24"/>
          <w:szCs w:val="24"/>
        </w:rPr>
        <w:t>г — Египет.</w:t>
      </w:r>
    </w:p>
    <w:p w:rsidR="0006354E" w:rsidRDefault="00860534">
      <w:pPr>
        <w:pStyle w:val="Standard"/>
        <w:shd w:val="clear" w:color="auto" w:fill="FFFFFF"/>
        <w:jc w:val="left"/>
      </w:pPr>
      <w:r>
        <w:rPr>
          <w:b/>
          <w:bCs/>
          <w:color w:val="000000"/>
          <w:sz w:val="24"/>
          <w:szCs w:val="24"/>
        </w:rPr>
        <w:t>8.Где проводились древнегреческие Олимпийские игры:</w:t>
      </w:r>
    </w:p>
    <w:p w:rsidR="0006354E" w:rsidRDefault="00860534">
      <w:pPr>
        <w:pStyle w:val="Standard"/>
        <w:shd w:val="clear" w:color="auto" w:fill="FFFFFF"/>
        <w:jc w:val="left"/>
      </w:pPr>
      <w:r>
        <w:rPr>
          <w:color w:val="000000"/>
          <w:sz w:val="24"/>
          <w:szCs w:val="24"/>
        </w:rPr>
        <w:t>а — в Олимпии;</w:t>
      </w:r>
    </w:p>
    <w:p w:rsidR="0006354E" w:rsidRDefault="00860534">
      <w:pPr>
        <w:pStyle w:val="Standard"/>
        <w:shd w:val="clear" w:color="auto" w:fill="FFFFFF"/>
        <w:jc w:val="left"/>
      </w:pPr>
      <w:r>
        <w:rPr>
          <w:color w:val="000000"/>
          <w:sz w:val="24"/>
          <w:szCs w:val="24"/>
        </w:rPr>
        <w:t>б — в Спарте;</w:t>
      </w:r>
    </w:p>
    <w:p w:rsidR="0006354E" w:rsidRDefault="00860534">
      <w:pPr>
        <w:pStyle w:val="Standard"/>
        <w:shd w:val="clear" w:color="auto" w:fill="FFFFFF"/>
        <w:jc w:val="left"/>
      </w:pPr>
      <w:r>
        <w:rPr>
          <w:color w:val="000000"/>
          <w:sz w:val="24"/>
          <w:szCs w:val="24"/>
        </w:rPr>
        <w:t>в — в Афинах.</w:t>
      </w:r>
    </w:p>
    <w:p w:rsidR="0006354E" w:rsidRDefault="00860534">
      <w:pPr>
        <w:pStyle w:val="Standard"/>
        <w:shd w:val="clear" w:color="auto" w:fill="FFFFFF"/>
        <w:jc w:val="left"/>
      </w:pPr>
      <w:r>
        <w:rPr>
          <w:b/>
          <w:bCs/>
          <w:color w:val="000000"/>
          <w:sz w:val="24"/>
          <w:szCs w:val="24"/>
        </w:rPr>
        <w:t>9.Почему античные Олимпийские игры называли праздниками мира:</w:t>
      </w:r>
    </w:p>
    <w:p w:rsidR="0006354E" w:rsidRDefault="00860534">
      <w:pPr>
        <w:pStyle w:val="Standard"/>
        <w:shd w:val="clear" w:color="auto" w:fill="FFFFFF"/>
        <w:jc w:val="left"/>
      </w:pPr>
      <w:r>
        <w:rPr>
          <w:color w:val="000000"/>
          <w:sz w:val="24"/>
          <w:szCs w:val="24"/>
        </w:rPr>
        <w:t>а — они имели мировую известность;</w:t>
      </w:r>
    </w:p>
    <w:p w:rsidR="0006354E" w:rsidRDefault="00860534">
      <w:pPr>
        <w:pStyle w:val="Standard"/>
        <w:shd w:val="clear" w:color="auto" w:fill="FFFFFF"/>
        <w:jc w:val="left"/>
      </w:pPr>
      <w:r>
        <w:rPr>
          <w:color w:val="000000"/>
          <w:sz w:val="24"/>
          <w:szCs w:val="24"/>
        </w:rPr>
        <w:t>б — в них принимали участие атлеты со всего мира;</w:t>
      </w:r>
    </w:p>
    <w:p w:rsidR="0006354E" w:rsidRDefault="00860534">
      <w:pPr>
        <w:pStyle w:val="Standard"/>
        <w:shd w:val="clear" w:color="auto" w:fill="FFFFFF"/>
        <w:jc w:val="left"/>
      </w:pPr>
      <w:r>
        <w:rPr>
          <w:color w:val="000000"/>
          <w:sz w:val="24"/>
          <w:szCs w:val="24"/>
        </w:rPr>
        <w:t>в — в период проведения игр прекращались войны;</w:t>
      </w:r>
    </w:p>
    <w:p w:rsidR="0006354E" w:rsidRDefault="00860534">
      <w:pPr>
        <w:pStyle w:val="Standard"/>
        <w:shd w:val="clear" w:color="auto" w:fill="FFFFFF"/>
        <w:jc w:val="left"/>
      </w:pPr>
      <w:r>
        <w:rPr>
          <w:color w:val="000000"/>
          <w:sz w:val="24"/>
          <w:szCs w:val="24"/>
        </w:rPr>
        <w:t>г — они отличались миролюбивым характером соревнований.</w:t>
      </w:r>
    </w:p>
    <w:p w:rsidR="0006354E" w:rsidRDefault="00860534">
      <w:pPr>
        <w:pStyle w:val="Standard"/>
        <w:shd w:val="clear" w:color="auto" w:fill="FFFFFF"/>
        <w:jc w:val="left"/>
      </w:pPr>
      <w:r>
        <w:rPr>
          <w:b/>
          <w:bCs/>
          <w:color w:val="000000"/>
          <w:sz w:val="24"/>
          <w:szCs w:val="24"/>
        </w:rPr>
        <w:t>10.Олимпийские игры (летние или зимние) проводятся через каждые:</w:t>
      </w:r>
    </w:p>
    <w:p w:rsidR="0006354E" w:rsidRDefault="00860534">
      <w:pPr>
        <w:pStyle w:val="Standard"/>
        <w:shd w:val="clear" w:color="auto" w:fill="FFFFFF"/>
        <w:jc w:val="left"/>
      </w:pPr>
      <w:r>
        <w:rPr>
          <w:color w:val="000000"/>
          <w:sz w:val="24"/>
          <w:szCs w:val="24"/>
        </w:rPr>
        <w:t>а — 5 лет;</w:t>
      </w:r>
    </w:p>
    <w:p w:rsidR="0006354E" w:rsidRDefault="00860534">
      <w:pPr>
        <w:pStyle w:val="Standard"/>
        <w:shd w:val="clear" w:color="auto" w:fill="FFFFFF"/>
        <w:jc w:val="left"/>
      </w:pPr>
      <w:r>
        <w:rPr>
          <w:color w:val="000000"/>
          <w:sz w:val="24"/>
          <w:szCs w:val="24"/>
        </w:rPr>
        <w:t>б — 4 года;</w:t>
      </w:r>
    </w:p>
    <w:p w:rsidR="0006354E" w:rsidRDefault="00860534">
      <w:pPr>
        <w:pStyle w:val="Standard"/>
        <w:shd w:val="clear" w:color="auto" w:fill="FFFFFF"/>
        <w:jc w:val="left"/>
      </w:pPr>
      <w:r>
        <w:rPr>
          <w:color w:val="000000"/>
          <w:sz w:val="24"/>
          <w:szCs w:val="24"/>
        </w:rPr>
        <w:t>в — 2 года;</w:t>
      </w:r>
    </w:p>
    <w:p w:rsidR="0006354E" w:rsidRDefault="00860534">
      <w:pPr>
        <w:pStyle w:val="Standard"/>
        <w:shd w:val="clear" w:color="auto" w:fill="FFFFFF"/>
        <w:jc w:val="left"/>
      </w:pPr>
      <w:r>
        <w:rPr>
          <w:color w:val="000000"/>
          <w:sz w:val="24"/>
          <w:szCs w:val="24"/>
        </w:rPr>
        <w:t>г — 3 года.</w:t>
      </w:r>
    </w:p>
    <w:p w:rsidR="0006354E" w:rsidRDefault="00860534">
      <w:pPr>
        <w:pStyle w:val="Standard"/>
        <w:shd w:val="clear" w:color="auto" w:fill="FFFFFF"/>
        <w:jc w:val="left"/>
      </w:pPr>
      <w:r>
        <w:rPr>
          <w:b/>
          <w:bCs/>
          <w:color w:val="000000"/>
          <w:sz w:val="24"/>
          <w:szCs w:val="24"/>
        </w:rPr>
        <w:t>11.Зимние игры проводятся:</w:t>
      </w:r>
    </w:p>
    <w:p w:rsidR="0006354E" w:rsidRDefault="00860534">
      <w:pPr>
        <w:pStyle w:val="Standard"/>
        <w:shd w:val="clear" w:color="auto" w:fill="FFFFFF"/>
        <w:jc w:val="left"/>
      </w:pPr>
      <w:r>
        <w:rPr>
          <w:color w:val="000000"/>
          <w:sz w:val="24"/>
          <w:szCs w:val="24"/>
        </w:rPr>
        <w:t>а — в зависимости от решения МОК;</w:t>
      </w:r>
    </w:p>
    <w:p w:rsidR="0006354E" w:rsidRDefault="00860534">
      <w:pPr>
        <w:pStyle w:val="Standard"/>
        <w:shd w:val="clear" w:color="auto" w:fill="FFFFFF"/>
        <w:jc w:val="left"/>
      </w:pPr>
      <w:r>
        <w:rPr>
          <w:color w:val="000000"/>
          <w:sz w:val="24"/>
          <w:szCs w:val="24"/>
        </w:rPr>
        <w:t>б — в третий год празднуемой Олимпиады;</w:t>
      </w:r>
    </w:p>
    <w:p w:rsidR="0006354E" w:rsidRDefault="00860534">
      <w:pPr>
        <w:pStyle w:val="Standard"/>
        <w:shd w:val="clear" w:color="auto" w:fill="FFFFFF"/>
        <w:jc w:val="left"/>
      </w:pPr>
      <w:r>
        <w:rPr>
          <w:color w:val="000000"/>
          <w:sz w:val="24"/>
          <w:szCs w:val="24"/>
        </w:rPr>
        <w:t>в — в течении последнего года празднуемой Олимпиады;</w:t>
      </w:r>
    </w:p>
    <w:p w:rsidR="0006354E" w:rsidRDefault="00860534">
      <w:pPr>
        <w:pStyle w:val="Standard"/>
        <w:shd w:val="clear" w:color="auto" w:fill="FFFFFF"/>
        <w:jc w:val="left"/>
      </w:pPr>
      <w:r>
        <w:rPr>
          <w:color w:val="000000"/>
          <w:sz w:val="24"/>
          <w:szCs w:val="24"/>
        </w:rPr>
        <w:t>г — в течении второго календарного года, следующего после года начала Олимпиады.</w:t>
      </w:r>
    </w:p>
    <w:p w:rsidR="0006354E" w:rsidRDefault="00860534">
      <w:pPr>
        <w:pStyle w:val="Standard"/>
        <w:shd w:val="clear" w:color="auto" w:fill="FFFFFF"/>
        <w:jc w:val="left"/>
      </w:pPr>
      <w:r>
        <w:rPr>
          <w:b/>
          <w:bCs/>
          <w:color w:val="000000"/>
          <w:sz w:val="24"/>
          <w:szCs w:val="24"/>
        </w:rPr>
        <w:t>12.Здоровый образ жизни (ЗОЖ) предполагает:</w:t>
      </w:r>
    </w:p>
    <w:p w:rsidR="0006354E" w:rsidRDefault="00860534">
      <w:pPr>
        <w:pStyle w:val="Standard"/>
        <w:shd w:val="clear" w:color="auto" w:fill="FFFFFF"/>
        <w:jc w:val="left"/>
      </w:pPr>
      <w:r>
        <w:rPr>
          <w:color w:val="000000"/>
          <w:sz w:val="24"/>
          <w:szCs w:val="24"/>
        </w:rPr>
        <w:t>а — упорядоченный режим труда и отдыха, отказ от вредных привычек;</w:t>
      </w:r>
    </w:p>
    <w:p w:rsidR="0006354E" w:rsidRDefault="00860534">
      <w:pPr>
        <w:pStyle w:val="Standard"/>
        <w:shd w:val="clear" w:color="auto" w:fill="FFFFFF"/>
        <w:jc w:val="left"/>
      </w:pPr>
      <w:r>
        <w:rPr>
          <w:color w:val="000000"/>
          <w:sz w:val="24"/>
          <w:szCs w:val="24"/>
        </w:rPr>
        <w:t>б — регулярное обращение к врачу;</w:t>
      </w:r>
    </w:p>
    <w:p w:rsidR="0006354E" w:rsidRDefault="00860534">
      <w:pPr>
        <w:pStyle w:val="Standard"/>
        <w:shd w:val="clear" w:color="auto" w:fill="FFFFFF"/>
        <w:jc w:val="left"/>
      </w:pPr>
      <w:r>
        <w:rPr>
          <w:color w:val="000000"/>
          <w:sz w:val="24"/>
          <w:szCs w:val="24"/>
        </w:rPr>
        <w:t>в — физическую и интеллектуальную активность;</w:t>
      </w:r>
    </w:p>
    <w:p w:rsidR="0006354E" w:rsidRDefault="00860534">
      <w:pPr>
        <w:pStyle w:val="Standard"/>
        <w:shd w:val="clear" w:color="auto" w:fill="FFFFFF"/>
        <w:jc w:val="left"/>
      </w:pPr>
      <w:r>
        <w:rPr>
          <w:color w:val="000000"/>
          <w:sz w:val="24"/>
          <w:szCs w:val="24"/>
        </w:rPr>
        <w:t>г — рациональное питание и закаливание.</w:t>
      </w:r>
    </w:p>
    <w:p w:rsidR="0006354E" w:rsidRDefault="00860534">
      <w:pPr>
        <w:pStyle w:val="Standard"/>
        <w:shd w:val="clear" w:color="auto" w:fill="FFFFFF"/>
        <w:jc w:val="left"/>
      </w:pPr>
      <w:r>
        <w:rPr>
          <w:b/>
          <w:bCs/>
          <w:color w:val="000000"/>
          <w:sz w:val="24"/>
          <w:szCs w:val="24"/>
        </w:rPr>
        <w:t>13.Какой фактор играет определяющую роль для состояния здоровья человека:</w:t>
      </w:r>
    </w:p>
    <w:p w:rsidR="0006354E" w:rsidRDefault="00860534">
      <w:pPr>
        <w:pStyle w:val="Standard"/>
        <w:shd w:val="clear" w:color="auto" w:fill="FFFFFF"/>
        <w:jc w:val="left"/>
      </w:pPr>
      <w:r>
        <w:rPr>
          <w:color w:val="000000"/>
          <w:sz w:val="24"/>
          <w:szCs w:val="24"/>
        </w:rPr>
        <w:t>а — образ жизни;</w:t>
      </w:r>
    </w:p>
    <w:p w:rsidR="0006354E" w:rsidRDefault="00860534">
      <w:pPr>
        <w:pStyle w:val="Standard"/>
        <w:shd w:val="clear" w:color="auto" w:fill="FFFFFF"/>
        <w:jc w:val="left"/>
      </w:pPr>
      <w:r>
        <w:rPr>
          <w:color w:val="000000"/>
          <w:sz w:val="24"/>
          <w:szCs w:val="24"/>
        </w:rPr>
        <w:t>б — наследственность;</w:t>
      </w:r>
    </w:p>
    <w:p w:rsidR="0006354E" w:rsidRDefault="00860534">
      <w:pPr>
        <w:pStyle w:val="Standard"/>
        <w:shd w:val="clear" w:color="auto" w:fill="FFFFFF"/>
        <w:jc w:val="left"/>
      </w:pPr>
      <w:r>
        <w:rPr>
          <w:color w:val="000000"/>
          <w:sz w:val="24"/>
          <w:szCs w:val="24"/>
        </w:rPr>
        <w:t>в — климат.</w:t>
      </w:r>
    </w:p>
    <w:p w:rsidR="0006354E" w:rsidRDefault="00860534">
      <w:pPr>
        <w:pStyle w:val="Standard"/>
        <w:shd w:val="clear" w:color="auto" w:fill="FFFFFF"/>
        <w:jc w:val="left"/>
      </w:pPr>
      <w:r>
        <w:rPr>
          <w:b/>
          <w:bCs/>
          <w:color w:val="000000"/>
          <w:sz w:val="24"/>
          <w:szCs w:val="24"/>
        </w:rPr>
        <w:lastRenderedPageBreak/>
        <w:t>14.При физической работе в душном помещении или одежде, которая плохо пропускает воздух, может возникнуть:</w:t>
      </w:r>
    </w:p>
    <w:p w:rsidR="0006354E" w:rsidRDefault="00860534">
      <w:pPr>
        <w:pStyle w:val="Standard"/>
        <w:shd w:val="clear" w:color="auto" w:fill="FFFFFF"/>
        <w:jc w:val="left"/>
      </w:pPr>
      <w:r>
        <w:rPr>
          <w:color w:val="000000"/>
          <w:sz w:val="24"/>
          <w:szCs w:val="24"/>
        </w:rPr>
        <w:t>а — ожог;</w:t>
      </w:r>
    </w:p>
    <w:p w:rsidR="0006354E" w:rsidRDefault="00860534">
      <w:pPr>
        <w:pStyle w:val="Standard"/>
        <w:shd w:val="clear" w:color="auto" w:fill="FFFFFF"/>
        <w:jc w:val="left"/>
      </w:pPr>
      <w:r>
        <w:rPr>
          <w:color w:val="000000"/>
          <w:sz w:val="24"/>
          <w:szCs w:val="24"/>
        </w:rPr>
        <w:t>б — тепловой удар;</w:t>
      </w:r>
    </w:p>
    <w:p w:rsidR="0006354E" w:rsidRDefault="00860534">
      <w:pPr>
        <w:pStyle w:val="Standard"/>
        <w:shd w:val="clear" w:color="auto" w:fill="FFFFFF"/>
        <w:jc w:val="left"/>
      </w:pPr>
      <w:r>
        <w:rPr>
          <w:color w:val="000000"/>
          <w:sz w:val="24"/>
          <w:szCs w:val="24"/>
        </w:rPr>
        <w:t>в — перегревание;</w:t>
      </w:r>
    </w:p>
    <w:p w:rsidR="0006354E" w:rsidRDefault="00860534">
      <w:pPr>
        <w:pStyle w:val="Standard"/>
        <w:shd w:val="clear" w:color="auto" w:fill="FFFFFF"/>
        <w:jc w:val="left"/>
      </w:pPr>
      <w:r>
        <w:rPr>
          <w:color w:val="000000"/>
          <w:sz w:val="24"/>
          <w:szCs w:val="24"/>
        </w:rPr>
        <w:t>г — солнечный удар.</w:t>
      </w:r>
    </w:p>
    <w:p w:rsidR="0006354E" w:rsidRDefault="00860534">
      <w:pPr>
        <w:pStyle w:val="Standard"/>
        <w:shd w:val="clear" w:color="auto" w:fill="FFFFFF"/>
        <w:jc w:val="left"/>
      </w:pPr>
      <w:r>
        <w:rPr>
          <w:b/>
          <w:bCs/>
          <w:color w:val="000000"/>
          <w:sz w:val="24"/>
          <w:szCs w:val="24"/>
        </w:rPr>
        <w:t>15.Основными источниками энергии для организма являются:</w:t>
      </w:r>
    </w:p>
    <w:p w:rsidR="0006354E" w:rsidRDefault="00860534">
      <w:pPr>
        <w:pStyle w:val="Standard"/>
        <w:shd w:val="clear" w:color="auto" w:fill="FFFFFF"/>
        <w:jc w:val="left"/>
      </w:pPr>
      <w:r>
        <w:rPr>
          <w:color w:val="000000"/>
          <w:sz w:val="24"/>
          <w:szCs w:val="24"/>
        </w:rPr>
        <w:t>а — белки и минеральные вещества;</w:t>
      </w:r>
    </w:p>
    <w:p w:rsidR="0006354E" w:rsidRDefault="00860534">
      <w:pPr>
        <w:pStyle w:val="Standard"/>
        <w:shd w:val="clear" w:color="auto" w:fill="FFFFFF"/>
        <w:jc w:val="left"/>
      </w:pPr>
      <w:r>
        <w:rPr>
          <w:color w:val="000000"/>
          <w:sz w:val="24"/>
          <w:szCs w:val="24"/>
        </w:rPr>
        <w:t>б — углеводы и жиры;</w:t>
      </w:r>
    </w:p>
    <w:p w:rsidR="0006354E" w:rsidRDefault="00860534">
      <w:pPr>
        <w:pStyle w:val="Standard"/>
        <w:shd w:val="clear" w:color="auto" w:fill="FFFFFF"/>
        <w:jc w:val="left"/>
      </w:pPr>
      <w:r>
        <w:rPr>
          <w:color w:val="000000"/>
          <w:sz w:val="24"/>
          <w:szCs w:val="24"/>
        </w:rPr>
        <w:t>в — жиры и витамины;</w:t>
      </w:r>
    </w:p>
    <w:p w:rsidR="0006354E" w:rsidRDefault="00860534">
      <w:pPr>
        <w:pStyle w:val="Standard"/>
        <w:shd w:val="clear" w:color="auto" w:fill="FFFFFF"/>
        <w:jc w:val="left"/>
      </w:pPr>
      <w:r>
        <w:rPr>
          <w:color w:val="000000"/>
          <w:sz w:val="24"/>
          <w:szCs w:val="24"/>
        </w:rPr>
        <w:t>г — углеводы и белки.</w:t>
      </w:r>
    </w:p>
    <w:p w:rsidR="0006354E" w:rsidRDefault="00860534">
      <w:pPr>
        <w:pStyle w:val="Standard"/>
        <w:shd w:val="clear" w:color="auto" w:fill="FFFFFF"/>
        <w:jc w:val="left"/>
      </w:pPr>
      <w:r>
        <w:rPr>
          <w:b/>
          <w:bCs/>
          <w:color w:val="000000"/>
          <w:sz w:val="24"/>
          <w:szCs w:val="24"/>
        </w:rPr>
        <w:t>16.Рациональное питание обеспечивает:</w:t>
      </w:r>
    </w:p>
    <w:p w:rsidR="0006354E" w:rsidRDefault="00860534">
      <w:pPr>
        <w:pStyle w:val="Standard"/>
        <w:shd w:val="clear" w:color="auto" w:fill="FFFFFF"/>
        <w:jc w:val="left"/>
      </w:pPr>
      <w:r>
        <w:rPr>
          <w:color w:val="000000"/>
          <w:sz w:val="24"/>
          <w:szCs w:val="24"/>
        </w:rPr>
        <w:t>а — правильный рост и формирование организма;</w:t>
      </w:r>
    </w:p>
    <w:p w:rsidR="0006354E" w:rsidRDefault="00860534">
      <w:pPr>
        <w:pStyle w:val="Standard"/>
        <w:shd w:val="clear" w:color="auto" w:fill="FFFFFF"/>
        <w:jc w:val="left"/>
      </w:pPr>
      <w:r>
        <w:rPr>
          <w:color w:val="000000"/>
          <w:sz w:val="24"/>
          <w:szCs w:val="24"/>
        </w:rPr>
        <w:t>б — сохранение здоровья;</w:t>
      </w:r>
    </w:p>
    <w:p w:rsidR="0006354E" w:rsidRDefault="00860534">
      <w:pPr>
        <w:pStyle w:val="Standard"/>
        <w:shd w:val="clear" w:color="auto" w:fill="FFFFFF"/>
        <w:jc w:val="left"/>
      </w:pPr>
      <w:r>
        <w:rPr>
          <w:color w:val="000000"/>
          <w:sz w:val="24"/>
          <w:szCs w:val="24"/>
        </w:rPr>
        <w:t>в — высокую работоспособность и продление жизни;</w:t>
      </w:r>
    </w:p>
    <w:p w:rsidR="0006354E" w:rsidRDefault="00860534">
      <w:pPr>
        <w:pStyle w:val="Standard"/>
        <w:shd w:val="clear" w:color="auto" w:fill="FFFFFF"/>
        <w:jc w:val="left"/>
      </w:pPr>
      <w:r>
        <w:rPr>
          <w:color w:val="000000"/>
          <w:sz w:val="24"/>
          <w:szCs w:val="24"/>
        </w:rPr>
        <w:t>г — все перечисленное.</w:t>
      </w:r>
    </w:p>
    <w:p w:rsidR="0006354E" w:rsidRDefault="00860534">
      <w:pPr>
        <w:pStyle w:val="Standard"/>
        <w:shd w:val="clear" w:color="auto" w:fill="FFFFFF"/>
        <w:jc w:val="left"/>
      </w:pPr>
      <w:r>
        <w:rPr>
          <w:b/>
          <w:bCs/>
          <w:color w:val="000000"/>
          <w:sz w:val="24"/>
          <w:szCs w:val="24"/>
        </w:rPr>
        <w:t>17.Физическая работоспособность — это:</w:t>
      </w:r>
    </w:p>
    <w:p w:rsidR="0006354E" w:rsidRDefault="00860534">
      <w:pPr>
        <w:pStyle w:val="Standard"/>
        <w:shd w:val="clear" w:color="auto" w:fill="FFFFFF"/>
        <w:jc w:val="left"/>
      </w:pPr>
      <w:r>
        <w:rPr>
          <w:color w:val="000000"/>
          <w:sz w:val="24"/>
          <w:szCs w:val="24"/>
        </w:rPr>
        <w:t>а — способность человека быстро выполнять работу;</w:t>
      </w:r>
    </w:p>
    <w:p w:rsidR="0006354E" w:rsidRDefault="00860534">
      <w:pPr>
        <w:pStyle w:val="Standard"/>
        <w:shd w:val="clear" w:color="auto" w:fill="FFFFFF"/>
        <w:jc w:val="left"/>
      </w:pPr>
      <w:r>
        <w:rPr>
          <w:color w:val="000000"/>
          <w:sz w:val="24"/>
          <w:szCs w:val="24"/>
        </w:rPr>
        <w:t>б — способность разные по структуре типы работ;</w:t>
      </w:r>
    </w:p>
    <w:p w:rsidR="0006354E" w:rsidRDefault="00860534">
      <w:pPr>
        <w:pStyle w:val="Standard"/>
        <w:shd w:val="clear" w:color="auto" w:fill="FFFFFF"/>
        <w:jc w:val="left"/>
      </w:pPr>
      <w:r>
        <w:rPr>
          <w:color w:val="000000"/>
          <w:sz w:val="24"/>
          <w:szCs w:val="24"/>
        </w:rPr>
        <w:t>в — способность к быстрому восстановлению после работы;</w:t>
      </w:r>
    </w:p>
    <w:p w:rsidR="0006354E" w:rsidRDefault="00860534">
      <w:pPr>
        <w:pStyle w:val="Standard"/>
        <w:shd w:val="clear" w:color="auto" w:fill="FFFFFF"/>
        <w:jc w:val="left"/>
      </w:pPr>
      <w:r>
        <w:rPr>
          <w:color w:val="000000"/>
          <w:sz w:val="24"/>
          <w:szCs w:val="24"/>
        </w:rPr>
        <w:t>г — способность выполнять большой объем работы.</w:t>
      </w:r>
    </w:p>
    <w:p w:rsidR="0006354E" w:rsidRDefault="00860534">
      <w:pPr>
        <w:pStyle w:val="Standard"/>
        <w:shd w:val="clear" w:color="auto" w:fill="FFFFFF"/>
        <w:jc w:val="left"/>
      </w:pPr>
      <w:r>
        <w:rPr>
          <w:b/>
          <w:bCs/>
          <w:color w:val="000000"/>
          <w:sz w:val="24"/>
          <w:szCs w:val="24"/>
        </w:rPr>
        <w:t>18.Люди, систематически занимающиеся физическими упражнениями в сочетании с использованием</w:t>
      </w:r>
      <w:r>
        <w:rPr>
          <w:color w:val="000000"/>
          <w:sz w:val="24"/>
          <w:szCs w:val="24"/>
        </w:rPr>
        <w:t> </w:t>
      </w:r>
      <w:r>
        <w:rPr>
          <w:b/>
          <w:bCs/>
          <w:color w:val="000000"/>
          <w:sz w:val="24"/>
          <w:szCs w:val="24"/>
        </w:rPr>
        <w:t>оздоровительных сил природы, отличаются:</w:t>
      </w:r>
    </w:p>
    <w:p w:rsidR="0006354E" w:rsidRDefault="00860534">
      <w:pPr>
        <w:pStyle w:val="Standard"/>
        <w:shd w:val="clear" w:color="auto" w:fill="FFFFFF"/>
        <w:jc w:val="left"/>
      </w:pPr>
      <w:r>
        <w:rPr>
          <w:color w:val="000000"/>
          <w:sz w:val="24"/>
          <w:szCs w:val="24"/>
        </w:rPr>
        <w:t>а — фагоцитарной устойчивостью;</w:t>
      </w:r>
    </w:p>
    <w:p w:rsidR="0006354E" w:rsidRDefault="00860534">
      <w:pPr>
        <w:pStyle w:val="Standard"/>
        <w:shd w:val="clear" w:color="auto" w:fill="FFFFFF"/>
        <w:jc w:val="left"/>
      </w:pPr>
      <w:r>
        <w:rPr>
          <w:color w:val="000000"/>
          <w:sz w:val="24"/>
          <w:szCs w:val="24"/>
        </w:rPr>
        <w:t>б — бактерицидной устойчивостью;</w:t>
      </w:r>
    </w:p>
    <w:p w:rsidR="0006354E" w:rsidRDefault="00860534">
      <w:pPr>
        <w:pStyle w:val="Standard"/>
        <w:shd w:val="clear" w:color="auto" w:fill="FFFFFF"/>
        <w:jc w:val="left"/>
      </w:pPr>
      <w:r>
        <w:rPr>
          <w:color w:val="000000"/>
          <w:sz w:val="24"/>
          <w:szCs w:val="24"/>
        </w:rPr>
        <w:t>в — специфической устойчивостью;</w:t>
      </w:r>
    </w:p>
    <w:p w:rsidR="0006354E" w:rsidRDefault="00860534">
      <w:pPr>
        <w:pStyle w:val="Standard"/>
        <w:shd w:val="clear" w:color="auto" w:fill="FFFFFF"/>
        <w:jc w:val="left"/>
      </w:pPr>
      <w:r>
        <w:rPr>
          <w:color w:val="000000"/>
          <w:sz w:val="24"/>
          <w:szCs w:val="24"/>
        </w:rPr>
        <w:t>г — не специфической устойчивостью.</w:t>
      </w:r>
    </w:p>
    <w:p w:rsidR="0006354E" w:rsidRDefault="00860534">
      <w:pPr>
        <w:pStyle w:val="Standard"/>
        <w:shd w:val="clear" w:color="auto" w:fill="FFFFFF"/>
        <w:jc w:val="left"/>
      </w:pPr>
      <w:r>
        <w:rPr>
          <w:b/>
          <w:bCs/>
          <w:color w:val="000000"/>
          <w:sz w:val="24"/>
          <w:szCs w:val="24"/>
        </w:rPr>
        <w:t>19.Что понимается под закаливанием:</w:t>
      </w:r>
    </w:p>
    <w:p w:rsidR="0006354E" w:rsidRDefault="00860534">
      <w:pPr>
        <w:pStyle w:val="Standard"/>
        <w:shd w:val="clear" w:color="auto" w:fill="FFFFFF"/>
        <w:jc w:val="left"/>
      </w:pPr>
      <w:r>
        <w:rPr>
          <w:color w:val="000000"/>
          <w:sz w:val="24"/>
          <w:szCs w:val="24"/>
        </w:rPr>
        <w:t>а — посещение бани, сауны;</w:t>
      </w:r>
    </w:p>
    <w:p w:rsidR="0006354E" w:rsidRDefault="00860534">
      <w:pPr>
        <w:pStyle w:val="Standard"/>
        <w:shd w:val="clear" w:color="auto" w:fill="FFFFFF"/>
        <w:jc w:val="left"/>
      </w:pPr>
      <w:r>
        <w:rPr>
          <w:color w:val="000000"/>
          <w:sz w:val="24"/>
          <w:szCs w:val="24"/>
        </w:rPr>
        <w:t>б — повышение устойчивости организма к воздействию неблагоприятных условий окружающей среды;</w:t>
      </w:r>
    </w:p>
    <w:p w:rsidR="0006354E" w:rsidRDefault="00860534">
      <w:pPr>
        <w:pStyle w:val="Standard"/>
        <w:shd w:val="clear" w:color="auto" w:fill="FFFFFF"/>
        <w:jc w:val="left"/>
      </w:pPr>
      <w:r>
        <w:rPr>
          <w:color w:val="000000"/>
          <w:sz w:val="24"/>
          <w:szCs w:val="24"/>
        </w:rPr>
        <w:t>в — купание, принятие воздушных и солнечных ванн в летнее время;</w:t>
      </w:r>
    </w:p>
    <w:p w:rsidR="0006354E" w:rsidRDefault="00860534">
      <w:pPr>
        <w:pStyle w:val="Standard"/>
        <w:shd w:val="clear" w:color="auto" w:fill="FFFFFF"/>
        <w:jc w:val="left"/>
      </w:pPr>
      <w:r>
        <w:rPr>
          <w:color w:val="000000"/>
          <w:sz w:val="24"/>
          <w:szCs w:val="24"/>
        </w:rPr>
        <w:t>г — укрепление здоровья.</w:t>
      </w:r>
    </w:p>
    <w:p w:rsidR="0006354E" w:rsidRDefault="00860534">
      <w:pPr>
        <w:pStyle w:val="Standard"/>
        <w:shd w:val="clear" w:color="auto" w:fill="FFFFFF"/>
        <w:jc w:val="left"/>
      </w:pPr>
      <w:r>
        <w:rPr>
          <w:b/>
          <w:bCs/>
          <w:color w:val="000000"/>
          <w:sz w:val="24"/>
          <w:szCs w:val="24"/>
        </w:rPr>
        <w:t>20.К объективным критериям самоконтроля можно отнести:</w:t>
      </w:r>
    </w:p>
    <w:p w:rsidR="0006354E" w:rsidRDefault="00860534">
      <w:pPr>
        <w:pStyle w:val="Standard"/>
        <w:shd w:val="clear" w:color="auto" w:fill="FFFFFF"/>
        <w:jc w:val="left"/>
      </w:pPr>
      <w:r>
        <w:rPr>
          <w:color w:val="000000"/>
          <w:sz w:val="24"/>
          <w:szCs w:val="24"/>
        </w:rPr>
        <w:t>а — самочувствие, аппетит, работоспособность;</w:t>
      </w:r>
    </w:p>
    <w:p w:rsidR="0006354E" w:rsidRDefault="00860534">
      <w:pPr>
        <w:pStyle w:val="Standard"/>
        <w:shd w:val="clear" w:color="auto" w:fill="FFFFFF"/>
        <w:jc w:val="left"/>
      </w:pPr>
      <w:r>
        <w:rPr>
          <w:color w:val="000000"/>
          <w:sz w:val="24"/>
          <w:szCs w:val="24"/>
        </w:rPr>
        <w:lastRenderedPageBreak/>
        <w:t>б — частоту дыхания, ЖЕЛ, антропометрию;</w:t>
      </w:r>
    </w:p>
    <w:p w:rsidR="0006354E" w:rsidRDefault="00860534">
      <w:pPr>
        <w:pStyle w:val="Standard"/>
        <w:shd w:val="clear" w:color="auto" w:fill="FFFFFF"/>
        <w:jc w:val="left"/>
      </w:pPr>
      <w:r>
        <w:rPr>
          <w:color w:val="000000"/>
          <w:sz w:val="24"/>
          <w:szCs w:val="24"/>
        </w:rPr>
        <w:t>в — нарушение режима, наличие болевых ощущений.</w:t>
      </w:r>
    </w:p>
    <w:p w:rsidR="0006354E" w:rsidRDefault="0006354E">
      <w:pPr>
        <w:pStyle w:val="Standard"/>
        <w:jc w:val="left"/>
        <w:rPr>
          <w:sz w:val="24"/>
          <w:szCs w:val="24"/>
        </w:rPr>
      </w:pPr>
    </w:p>
    <w:p w:rsidR="003125F1" w:rsidRDefault="003125F1" w:rsidP="003125F1">
      <w:pPr>
        <w:pStyle w:val="Standard"/>
        <w:jc w:val="center"/>
        <w:rPr>
          <w:b/>
          <w:sz w:val="24"/>
          <w:szCs w:val="24"/>
        </w:rPr>
      </w:pPr>
      <w:r>
        <w:rPr>
          <w:b/>
          <w:sz w:val="24"/>
          <w:szCs w:val="24"/>
        </w:rPr>
        <w:t>Уровень физической подготовленности 11 класс</w:t>
      </w:r>
    </w:p>
    <w:p w:rsidR="003125F1" w:rsidRDefault="003125F1" w:rsidP="003125F1">
      <w:pPr>
        <w:pStyle w:val="Standard"/>
        <w:jc w:val="center"/>
      </w:pPr>
    </w:p>
    <w:tbl>
      <w:tblPr>
        <w:tblW w:w="13749" w:type="dxa"/>
        <w:tblInd w:w="418" w:type="dxa"/>
        <w:tblLayout w:type="fixed"/>
        <w:tblCellMar>
          <w:left w:w="10" w:type="dxa"/>
          <w:right w:w="10" w:type="dxa"/>
        </w:tblCellMar>
        <w:tblLook w:val="04A0" w:firstRow="1" w:lastRow="0" w:firstColumn="1" w:lastColumn="0" w:noHBand="0" w:noVBand="1"/>
      </w:tblPr>
      <w:tblGrid>
        <w:gridCol w:w="1179"/>
        <w:gridCol w:w="1275"/>
        <w:gridCol w:w="1703"/>
        <w:gridCol w:w="9592"/>
      </w:tblGrid>
      <w:tr w:rsidR="002F4A0A" w:rsidTr="002F4A0A">
        <w:tc>
          <w:tcPr>
            <w:tcW w:w="4157" w:type="dxa"/>
            <w:gridSpan w:val="3"/>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Default="002F4A0A">
            <w:pPr>
              <w:pStyle w:val="Standard"/>
              <w:spacing w:before="300" w:after="300"/>
              <w:jc w:val="left"/>
            </w:pPr>
            <w:r>
              <w:rPr>
                <w:rStyle w:val="af2"/>
                <w:color w:val="333333"/>
                <w:sz w:val="24"/>
                <w:szCs w:val="24"/>
              </w:rPr>
              <w:t>Мальчики</w:t>
            </w:r>
          </w:p>
        </w:tc>
        <w:tc>
          <w:tcPr>
            <w:tcW w:w="95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Default="002F4A0A">
            <w:pPr>
              <w:pStyle w:val="Standard"/>
              <w:spacing w:before="300" w:after="300"/>
              <w:jc w:val="left"/>
            </w:pPr>
            <w:r>
              <w:rPr>
                <w:rStyle w:val="af2"/>
                <w:color w:val="333333"/>
                <w:sz w:val="24"/>
                <w:szCs w:val="24"/>
              </w:rPr>
              <w:t>Упражнение 10-11 класс</w:t>
            </w:r>
          </w:p>
        </w:tc>
      </w:tr>
      <w:tr w:rsidR="002F4A0A" w:rsidTr="002F4A0A">
        <w:trPr>
          <w:trHeight w:val="514"/>
        </w:trPr>
        <w:tc>
          <w:tcPr>
            <w:tcW w:w="1179"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rsidP="00710DAC">
            <w:pPr>
              <w:pStyle w:val="Standard"/>
              <w:spacing w:before="300" w:after="300"/>
              <w:ind w:firstLine="103"/>
              <w:jc w:val="left"/>
            </w:pPr>
            <w:r w:rsidRPr="003125F1">
              <w:rPr>
                <w:rStyle w:val="af2"/>
                <w:sz w:val="24"/>
                <w:szCs w:val="24"/>
              </w:rPr>
              <w:t>5</w:t>
            </w:r>
          </w:p>
        </w:tc>
        <w:tc>
          <w:tcPr>
            <w:tcW w:w="1275"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pPr>
              <w:pStyle w:val="Standard"/>
              <w:spacing w:before="300" w:after="300"/>
              <w:jc w:val="left"/>
            </w:pPr>
            <w:r w:rsidRPr="003125F1">
              <w:rPr>
                <w:rStyle w:val="af2"/>
                <w:sz w:val="24"/>
                <w:szCs w:val="24"/>
              </w:rPr>
              <w:t>4</w:t>
            </w:r>
          </w:p>
        </w:tc>
        <w:tc>
          <w:tcPr>
            <w:tcW w:w="170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pPr>
              <w:pStyle w:val="Standard"/>
              <w:spacing w:before="300" w:after="300"/>
              <w:jc w:val="left"/>
            </w:pPr>
            <w:r w:rsidRPr="003125F1">
              <w:rPr>
                <w:rStyle w:val="af2"/>
                <w:sz w:val="24"/>
                <w:szCs w:val="24"/>
              </w:rPr>
              <w:t>3</w:t>
            </w:r>
          </w:p>
        </w:tc>
        <w:tc>
          <w:tcPr>
            <w:tcW w:w="95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pPr>
              <w:pStyle w:val="Standard"/>
              <w:jc w:val="left"/>
              <w:rPr>
                <w:sz w:val="24"/>
                <w:szCs w:val="24"/>
              </w:rPr>
            </w:pPr>
          </w:p>
        </w:tc>
      </w:tr>
      <w:tr w:rsidR="002F4A0A" w:rsidTr="002F4A0A">
        <w:trPr>
          <w:trHeight w:val="402"/>
        </w:trPr>
        <w:tc>
          <w:tcPr>
            <w:tcW w:w="1179"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rsidP="00710DAC">
            <w:pPr>
              <w:pStyle w:val="Standard"/>
              <w:spacing w:before="300" w:after="300"/>
              <w:ind w:firstLine="103"/>
              <w:jc w:val="left"/>
            </w:pPr>
            <w:r w:rsidRPr="003125F1">
              <w:rPr>
                <w:sz w:val="24"/>
                <w:szCs w:val="24"/>
              </w:rPr>
              <w:t>20.5</w:t>
            </w:r>
          </w:p>
        </w:tc>
        <w:tc>
          <w:tcPr>
            <w:tcW w:w="1275"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rsidP="003125F1">
            <w:pPr>
              <w:pStyle w:val="Standard"/>
              <w:spacing w:before="300" w:after="300"/>
              <w:ind w:firstLine="58"/>
              <w:jc w:val="left"/>
            </w:pPr>
            <w:r w:rsidRPr="003125F1">
              <w:rPr>
                <w:sz w:val="24"/>
                <w:szCs w:val="24"/>
              </w:rPr>
              <w:t>19.5</w:t>
            </w:r>
          </w:p>
        </w:tc>
        <w:tc>
          <w:tcPr>
            <w:tcW w:w="170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pPr>
              <w:pStyle w:val="Standard"/>
              <w:spacing w:before="300" w:after="300"/>
              <w:jc w:val="left"/>
            </w:pPr>
            <w:r w:rsidRPr="003125F1">
              <w:rPr>
                <w:sz w:val="24"/>
                <w:szCs w:val="24"/>
              </w:rPr>
              <w:t>18</w:t>
            </w:r>
          </w:p>
        </w:tc>
        <w:tc>
          <w:tcPr>
            <w:tcW w:w="95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32AB9">
            <w:pPr>
              <w:pStyle w:val="Standard"/>
              <w:spacing w:before="300" w:after="300"/>
              <w:jc w:val="left"/>
            </w:pPr>
            <w:hyperlink r:id="rId9" w:history="1">
              <w:proofErr w:type="spellStart"/>
              <w:r w:rsidR="002F4A0A" w:rsidRPr="003125F1">
                <w:rPr>
                  <w:rStyle w:val="Internetlink"/>
                  <w:color w:val="auto"/>
                  <w:sz w:val="24"/>
                  <w:szCs w:val="24"/>
                  <w:u w:val="none"/>
                </w:rPr>
                <w:t>Многоскоки</w:t>
              </w:r>
              <w:proofErr w:type="spellEnd"/>
              <w:r w:rsidR="002F4A0A" w:rsidRPr="003125F1">
                <w:rPr>
                  <w:rStyle w:val="Internetlink"/>
                  <w:color w:val="auto"/>
                  <w:sz w:val="24"/>
                  <w:szCs w:val="24"/>
                  <w:u w:val="none"/>
                </w:rPr>
                <w:t xml:space="preserve"> 8 прыжков</w:t>
              </w:r>
            </w:hyperlink>
            <w:r w:rsidR="002F4A0A" w:rsidRPr="003125F1">
              <w:rPr>
                <w:sz w:val="24"/>
                <w:szCs w:val="24"/>
              </w:rPr>
              <w:t> (м)</w:t>
            </w:r>
          </w:p>
        </w:tc>
      </w:tr>
      <w:tr w:rsidR="002F4A0A" w:rsidTr="002F4A0A">
        <w:trPr>
          <w:trHeight w:val="574"/>
        </w:trPr>
        <w:tc>
          <w:tcPr>
            <w:tcW w:w="1179"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rsidP="00710DAC">
            <w:pPr>
              <w:pStyle w:val="Standard"/>
              <w:spacing w:before="300" w:after="300"/>
              <w:ind w:firstLine="103"/>
              <w:jc w:val="left"/>
            </w:pPr>
            <w:r w:rsidRPr="003125F1">
              <w:rPr>
                <w:sz w:val="24"/>
                <w:szCs w:val="24"/>
              </w:rPr>
              <w:t>230</w:t>
            </w:r>
          </w:p>
        </w:tc>
        <w:tc>
          <w:tcPr>
            <w:tcW w:w="1275"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rsidP="003125F1">
            <w:pPr>
              <w:pStyle w:val="Standard"/>
              <w:spacing w:before="300" w:after="300"/>
              <w:ind w:firstLine="58"/>
              <w:jc w:val="left"/>
            </w:pPr>
            <w:r w:rsidRPr="003125F1">
              <w:rPr>
                <w:sz w:val="24"/>
                <w:szCs w:val="24"/>
              </w:rPr>
              <w:t>220</w:t>
            </w:r>
          </w:p>
        </w:tc>
        <w:tc>
          <w:tcPr>
            <w:tcW w:w="170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pPr>
              <w:pStyle w:val="Standard"/>
              <w:spacing w:before="300" w:after="300"/>
              <w:jc w:val="left"/>
            </w:pPr>
            <w:r w:rsidRPr="003125F1">
              <w:rPr>
                <w:sz w:val="24"/>
                <w:szCs w:val="24"/>
              </w:rPr>
              <w:t>200</w:t>
            </w:r>
          </w:p>
        </w:tc>
        <w:tc>
          <w:tcPr>
            <w:tcW w:w="95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32AB9">
            <w:pPr>
              <w:pStyle w:val="Standard"/>
              <w:spacing w:before="300" w:after="300"/>
              <w:jc w:val="left"/>
            </w:pPr>
            <w:hyperlink r:id="rId10" w:history="1">
              <w:r w:rsidR="002F4A0A" w:rsidRPr="003125F1">
                <w:rPr>
                  <w:rStyle w:val="Internetlink"/>
                  <w:color w:val="auto"/>
                  <w:sz w:val="24"/>
                  <w:szCs w:val="24"/>
                  <w:u w:val="none"/>
                </w:rPr>
                <w:t>Прыжок в длину с места</w:t>
              </w:r>
            </w:hyperlink>
            <w:r w:rsidR="002F4A0A" w:rsidRPr="003125F1">
              <w:rPr>
                <w:sz w:val="24"/>
                <w:szCs w:val="24"/>
              </w:rPr>
              <w:t> (см)</w:t>
            </w:r>
          </w:p>
        </w:tc>
      </w:tr>
      <w:tr w:rsidR="002F4A0A" w:rsidTr="002F4A0A">
        <w:tc>
          <w:tcPr>
            <w:tcW w:w="1179"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rsidP="00710DAC">
            <w:pPr>
              <w:pStyle w:val="Standard"/>
              <w:spacing w:before="300" w:after="300"/>
              <w:ind w:firstLine="103"/>
              <w:jc w:val="left"/>
            </w:pPr>
            <w:r w:rsidRPr="003125F1">
              <w:rPr>
                <w:sz w:val="24"/>
                <w:szCs w:val="24"/>
              </w:rPr>
              <w:t>60</w:t>
            </w:r>
          </w:p>
        </w:tc>
        <w:tc>
          <w:tcPr>
            <w:tcW w:w="1275"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rsidP="003125F1">
            <w:pPr>
              <w:pStyle w:val="Standard"/>
              <w:spacing w:before="300" w:after="300"/>
              <w:ind w:firstLine="58"/>
              <w:jc w:val="left"/>
            </w:pPr>
            <w:r w:rsidRPr="003125F1">
              <w:rPr>
                <w:sz w:val="24"/>
                <w:szCs w:val="24"/>
              </w:rPr>
              <w:t>50</w:t>
            </w:r>
          </w:p>
        </w:tc>
        <w:tc>
          <w:tcPr>
            <w:tcW w:w="170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pPr>
              <w:pStyle w:val="Standard"/>
              <w:spacing w:before="300" w:after="300"/>
              <w:jc w:val="left"/>
            </w:pPr>
            <w:r w:rsidRPr="003125F1">
              <w:rPr>
                <w:sz w:val="24"/>
                <w:szCs w:val="24"/>
              </w:rPr>
              <w:t>40</w:t>
            </w:r>
          </w:p>
        </w:tc>
        <w:tc>
          <w:tcPr>
            <w:tcW w:w="95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32AB9">
            <w:pPr>
              <w:pStyle w:val="Standard"/>
              <w:spacing w:before="300" w:after="300"/>
              <w:jc w:val="left"/>
            </w:pPr>
            <w:hyperlink r:id="rId11" w:history="1">
              <w:r w:rsidR="002F4A0A" w:rsidRPr="003125F1">
                <w:rPr>
                  <w:rStyle w:val="Internetlink"/>
                  <w:color w:val="auto"/>
                  <w:sz w:val="24"/>
                  <w:szCs w:val="24"/>
                  <w:u w:val="none"/>
                </w:rPr>
                <w:t>Прыжки через скакалку</w:t>
              </w:r>
            </w:hyperlink>
            <w:r w:rsidR="002F4A0A" w:rsidRPr="003125F1">
              <w:rPr>
                <w:sz w:val="24"/>
                <w:szCs w:val="24"/>
              </w:rPr>
              <w:t> 30 сек (раз)</w:t>
            </w:r>
          </w:p>
        </w:tc>
      </w:tr>
      <w:tr w:rsidR="002F4A0A" w:rsidTr="002F4A0A">
        <w:tc>
          <w:tcPr>
            <w:tcW w:w="1179"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rsidP="00710DAC">
            <w:pPr>
              <w:pStyle w:val="Standard"/>
              <w:spacing w:before="300" w:after="300"/>
              <w:ind w:firstLine="103"/>
              <w:jc w:val="left"/>
            </w:pPr>
            <w:r w:rsidRPr="003125F1">
              <w:rPr>
                <w:sz w:val="24"/>
                <w:szCs w:val="24"/>
              </w:rPr>
              <w:t>120</w:t>
            </w:r>
          </w:p>
        </w:tc>
        <w:tc>
          <w:tcPr>
            <w:tcW w:w="1275"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rsidP="003125F1">
            <w:pPr>
              <w:pStyle w:val="Standard"/>
              <w:spacing w:before="300" w:after="300"/>
              <w:ind w:firstLine="58"/>
              <w:jc w:val="left"/>
            </w:pPr>
            <w:r w:rsidRPr="003125F1">
              <w:rPr>
                <w:sz w:val="24"/>
                <w:szCs w:val="24"/>
              </w:rPr>
              <w:t>110</w:t>
            </w:r>
          </w:p>
        </w:tc>
        <w:tc>
          <w:tcPr>
            <w:tcW w:w="170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pPr>
              <w:pStyle w:val="Standard"/>
              <w:spacing w:before="300" w:after="300"/>
              <w:jc w:val="left"/>
            </w:pPr>
            <w:r w:rsidRPr="003125F1">
              <w:rPr>
                <w:sz w:val="24"/>
                <w:szCs w:val="24"/>
              </w:rPr>
              <w:t>100</w:t>
            </w:r>
          </w:p>
        </w:tc>
        <w:tc>
          <w:tcPr>
            <w:tcW w:w="95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32AB9">
            <w:pPr>
              <w:pStyle w:val="Standard"/>
              <w:spacing w:before="300" w:after="300"/>
              <w:jc w:val="left"/>
            </w:pPr>
            <w:hyperlink r:id="rId12" w:history="1">
              <w:r w:rsidR="002F4A0A" w:rsidRPr="003125F1">
                <w:rPr>
                  <w:rStyle w:val="Internetlink"/>
                  <w:color w:val="auto"/>
                  <w:sz w:val="24"/>
                  <w:szCs w:val="24"/>
                  <w:u w:val="none"/>
                </w:rPr>
                <w:t>Прыжки через скакалку</w:t>
              </w:r>
            </w:hyperlink>
            <w:r w:rsidR="002F4A0A" w:rsidRPr="003125F1">
              <w:rPr>
                <w:sz w:val="24"/>
                <w:szCs w:val="24"/>
              </w:rPr>
              <w:t> 60 сек (раз)</w:t>
            </w:r>
          </w:p>
        </w:tc>
      </w:tr>
      <w:tr w:rsidR="002F4A0A" w:rsidTr="002F4A0A">
        <w:tc>
          <w:tcPr>
            <w:tcW w:w="1179"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rsidP="00710DAC">
            <w:pPr>
              <w:pStyle w:val="Standard"/>
              <w:spacing w:before="300" w:after="300"/>
              <w:ind w:firstLine="103"/>
              <w:jc w:val="left"/>
            </w:pPr>
            <w:r w:rsidRPr="003125F1">
              <w:rPr>
                <w:sz w:val="24"/>
                <w:szCs w:val="24"/>
              </w:rPr>
              <w:t>14</w:t>
            </w:r>
          </w:p>
        </w:tc>
        <w:tc>
          <w:tcPr>
            <w:tcW w:w="1275"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rsidP="003125F1">
            <w:pPr>
              <w:pStyle w:val="Standard"/>
              <w:spacing w:before="300" w:after="300"/>
              <w:ind w:firstLine="58"/>
              <w:jc w:val="left"/>
            </w:pPr>
            <w:r w:rsidRPr="003125F1">
              <w:rPr>
                <w:sz w:val="24"/>
                <w:szCs w:val="24"/>
              </w:rPr>
              <w:t>11</w:t>
            </w:r>
          </w:p>
        </w:tc>
        <w:tc>
          <w:tcPr>
            <w:tcW w:w="170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pPr>
              <w:pStyle w:val="Standard"/>
              <w:spacing w:before="300" w:after="300"/>
              <w:jc w:val="left"/>
            </w:pPr>
            <w:r w:rsidRPr="003125F1">
              <w:rPr>
                <w:sz w:val="24"/>
                <w:szCs w:val="24"/>
              </w:rPr>
              <w:t>8</w:t>
            </w:r>
          </w:p>
        </w:tc>
        <w:tc>
          <w:tcPr>
            <w:tcW w:w="95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32AB9">
            <w:pPr>
              <w:pStyle w:val="Standard"/>
              <w:spacing w:before="300" w:after="300"/>
              <w:jc w:val="left"/>
            </w:pPr>
            <w:hyperlink r:id="rId13" w:history="1">
              <w:r w:rsidR="002F4A0A" w:rsidRPr="003125F1">
                <w:rPr>
                  <w:rStyle w:val="Internetlink"/>
                  <w:color w:val="auto"/>
                  <w:sz w:val="24"/>
                  <w:szCs w:val="24"/>
                  <w:u w:val="none"/>
                </w:rPr>
                <w:t>Подтягивание из виса</w:t>
              </w:r>
            </w:hyperlink>
            <w:r w:rsidR="002F4A0A" w:rsidRPr="003125F1">
              <w:rPr>
                <w:sz w:val="24"/>
                <w:szCs w:val="24"/>
              </w:rPr>
              <w:t> (раз)</w:t>
            </w:r>
          </w:p>
        </w:tc>
      </w:tr>
      <w:tr w:rsidR="002F4A0A" w:rsidTr="002F4A0A">
        <w:tc>
          <w:tcPr>
            <w:tcW w:w="1179"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rsidP="00710DAC">
            <w:pPr>
              <w:pStyle w:val="Standard"/>
              <w:spacing w:before="300" w:after="300"/>
              <w:ind w:firstLine="103"/>
              <w:jc w:val="left"/>
            </w:pPr>
            <w:r w:rsidRPr="003125F1">
              <w:rPr>
                <w:sz w:val="24"/>
                <w:szCs w:val="24"/>
              </w:rPr>
              <w:lastRenderedPageBreak/>
              <w:t>40</w:t>
            </w:r>
          </w:p>
        </w:tc>
        <w:tc>
          <w:tcPr>
            <w:tcW w:w="1275"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rsidP="003125F1">
            <w:pPr>
              <w:pStyle w:val="Standard"/>
              <w:spacing w:before="300" w:after="300"/>
              <w:ind w:firstLine="58"/>
              <w:jc w:val="left"/>
            </w:pPr>
            <w:r w:rsidRPr="003125F1">
              <w:rPr>
                <w:sz w:val="24"/>
                <w:szCs w:val="24"/>
              </w:rPr>
              <w:t>32</w:t>
            </w:r>
          </w:p>
        </w:tc>
        <w:tc>
          <w:tcPr>
            <w:tcW w:w="170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pPr>
              <w:pStyle w:val="Standard"/>
              <w:spacing w:before="300" w:after="300"/>
              <w:jc w:val="left"/>
            </w:pPr>
            <w:r w:rsidRPr="003125F1">
              <w:rPr>
                <w:sz w:val="24"/>
                <w:szCs w:val="24"/>
              </w:rPr>
              <w:t>25</w:t>
            </w:r>
          </w:p>
        </w:tc>
        <w:tc>
          <w:tcPr>
            <w:tcW w:w="95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32AB9">
            <w:pPr>
              <w:pStyle w:val="Standard"/>
              <w:spacing w:before="300" w:after="300"/>
              <w:jc w:val="left"/>
            </w:pPr>
            <w:hyperlink r:id="rId14" w:history="1">
              <w:r w:rsidR="002F4A0A" w:rsidRPr="003125F1">
                <w:rPr>
                  <w:rStyle w:val="Internetlink"/>
                  <w:color w:val="auto"/>
                  <w:sz w:val="24"/>
                  <w:szCs w:val="24"/>
                  <w:u w:val="none"/>
                </w:rPr>
                <w:t>Отжимания от пола</w:t>
              </w:r>
            </w:hyperlink>
            <w:r w:rsidR="002F4A0A" w:rsidRPr="003125F1">
              <w:rPr>
                <w:sz w:val="24"/>
                <w:szCs w:val="24"/>
              </w:rPr>
              <w:t> (раз)</w:t>
            </w:r>
          </w:p>
        </w:tc>
      </w:tr>
      <w:tr w:rsidR="002F4A0A" w:rsidTr="002F4A0A">
        <w:trPr>
          <w:trHeight w:val="650"/>
        </w:trPr>
        <w:tc>
          <w:tcPr>
            <w:tcW w:w="1179"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rsidP="00710DAC">
            <w:pPr>
              <w:pStyle w:val="Standard"/>
              <w:spacing w:before="300" w:after="300"/>
              <w:ind w:firstLine="103"/>
              <w:jc w:val="left"/>
            </w:pPr>
            <w:r w:rsidRPr="003125F1">
              <w:rPr>
                <w:sz w:val="24"/>
                <w:szCs w:val="24"/>
              </w:rPr>
              <w:t>45</w:t>
            </w:r>
          </w:p>
        </w:tc>
        <w:tc>
          <w:tcPr>
            <w:tcW w:w="1275"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rsidP="003125F1">
            <w:pPr>
              <w:pStyle w:val="Standard"/>
              <w:spacing w:before="300" w:after="300"/>
              <w:ind w:firstLine="58"/>
              <w:jc w:val="left"/>
            </w:pPr>
            <w:r w:rsidRPr="003125F1">
              <w:rPr>
                <w:sz w:val="24"/>
                <w:szCs w:val="24"/>
              </w:rPr>
              <w:t>40</w:t>
            </w:r>
          </w:p>
        </w:tc>
        <w:tc>
          <w:tcPr>
            <w:tcW w:w="170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F4A0A">
            <w:pPr>
              <w:pStyle w:val="Standard"/>
              <w:spacing w:before="300" w:after="300"/>
              <w:jc w:val="left"/>
            </w:pPr>
            <w:r w:rsidRPr="003125F1">
              <w:rPr>
                <w:sz w:val="24"/>
                <w:szCs w:val="24"/>
              </w:rPr>
              <w:t>35</w:t>
            </w:r>
          </w:p>
        </w:tc>
        <w:tc>
          <w:tcPr>
            <w:tcW w:w="95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tcPr>
          <w:p w:rsidR="002F4A0A" w:rsidRPr="003125F1" w:rsidRDefault="00232AB9">
            <w:pPr>
              <w:pStyle w:val="Standard"/>
              <w:spacing w:before="300" w:after="300"/>
              <w:jc w:val="left"/>
            </w:pPr>
            <w:hyperlink r:id="rId15" w:history="1">
              <w:r w:rsidR="002F4A0A" w:rsidRPr="003125F1">
                <w:rPr>
                  <w:rStyle w:val="Internetlink"/>
                  <w:color w:val="auto"/>
                  <w:sz w:val="24"/>
                  <w:szCs w:val="24"/>
                  <w:u w:val="none"/>
                </w:rPr>
                <w:t>Поднимание туловища</w:t>
              </w:r>
            </w:hyperlink>
            <w:r w:rsidR="002F4A0A" w:rsidRPr="003125F1">
              <w:rPr>
                <w:sz w:val="24"/>
                <w:szCs w:val="24"/>
              </w:rPr>
              <w:t> 60 сек (раз)</w:t>
            </w:r>
          </w:p>
        </w:tc>
      </w:tr>
    </w:tbl>
    <w:p w:rsidR="0006354E" w:rsidRDefault="0006354E">
      <w:pPr>
        <w:pStyle w:val="Standard"/>
        <w:jc w:val="left"/>
        <w:rPr>
          <w:sz w:val="24"/>
          <w:szCs w:val="24"/>
        </w:rPr>
      </w:pPr>
    </w:p>
    <w:p w:rsidR="0006354E" w:rsidRDefault="00860534" w:rsidP="00C54EEF">
      <w:pPr>
        <w:pStyle w:val="Standard"/>
        <w:shd w:val="clear" w:color="auto" w:fill="FFFFFF"/>
        <w:ind w:left="-142" w:firstLine="0"/>
        <w:jc w:val="left"/>
      </w:pPr>
      <w:r>
        <w:rPr>
          <w:b/>
          <w:sz w:val="24"/>
          <w:szCs w:val="24"/>
        </w:rPr>
        <w:t xml:space="preserve">                                                                                                 Контрольное тестирование</w:t>
      </w:r>
      <w:r w:rsidR="003125F1">
        <w:rPr>
          <w:b/>
          <w:sz w:val="24"/>
          <w:szCs w:val="24"/>
        </w:rPr>
        <w:t xml:space="preserve"> по легкой атлетике 11 класс</w:t>
      </w:r>
    </w:p>
    <w:p w:rsidR="0006354E" w:rsidRDefault="0006354E">
      <w:pPr>
        <w:pStyle w:val="Standard"/>
        <w:jc w:val="left"/>
        <w:rPr>
          <w:b/>
          <w:sz w:val="24"/>
          <w:szCs w:val="24"/>
        </w:rPr>
      </w:pPr>
    </w:p>
    <w:tbl>
      <w:tblPr>
        <w:tblW w:w="9659" w:type="dxa"/>
        <w:jc w:val="center"/>
        <w:tblLayout w:type="fixed"/>
        <w:tblCellMar>
          <w:left w:w="10" w:type="dxa"/>
          <w:right w:w="10" w:type="dxa"/>
        </w:tblCellMar>
        <w:tblLook w:val="04A0" w:firstRow="1" w:lastRow="0" w:firstColumn="1" w:lastColumn="0" w:noHBand="0" w:noVBand="1"/>
      </w:tblPr>
      <w:tblGrid>
        <w:gridCol w:w="2405"/>
        <w:gridCol w:w="1843"/>
        <w:gridCol w:w="1884"/>
        <w:gridCol w:w="3527"/>
      </w:tblGrid>
      <w:tr w:rsidR="002F4A0A" w:rsidTr="002F4A0A">
        <w:trPr>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5</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4</w:t>
            </w:r>
          </w:p>
        </w:tc>
        <w:tc>
          <w:tcPr>
            <w:tcW w:w="18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3</w:t>
            </w:r>
          </w:p>
        </w:tc>
        <w:tc>
          <w:tcPr>
            <w:tcW w:w="35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tc>
      </w:tr>
      <w:tr w:rsidR="002F4A0A" w:rsidTr="002F4A0A">
        <w:trPr>
          <w:jc w:val="center"/>
        </w:trPr>
        <w:tc>
          <w:tcPr>
            <w:tcW w:w="613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b/>
                <w:sz w:val="24"/>
                <w:szCs w:val="24"/>
                <w:lang w:eastAsia="en-US"/>
              </w:rPr>
              <w:t>Юноши</w:t>
            </w:r>
          </w:p>
        </w:tc>
        <w:tc>
          <w:tcPr>
            <w:tcW w:w="35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b/>
                <w:sz w:val="24"/>
                <w:szCs w:val="24"/>
                <w:lang w:eastAsia="en-US"/>
              </w:rPr>
              <w:t>Упражнение</w:t>
            </w:r>
          </w:p>
          <w:p w:rsidR="002F4A0A" w:rsidRDefault="002F4A0A">
            <w:pPr>
              <w:pStyle w:val="Standard"/>
              <w:jc w:val="left"/>
            </w:pPr>
            <w:r>
              <w:rPr>
                <w:rFonts w:eastAsia="Calibri"/>
                <w:b/>
                <w:sz w:val="24"/>
                <w:szCs w:val="24"/>
                <w:lang w:eastAsia="en-US"/>
              </w:rPr>
              <w:t>11 класс</w:t>
            </w:r>
          </w:p>
        </w:tc>
      </w:tr>
      <w:tr w:rsidR="002F4A0A" w:rsidTr="002F4A0A">
        <w:trPr>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5</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4</w:t>
            </w:r>
          </w:p>
        </w:tc>
        <w:tc>
          <w:tcPr>
            <w:tcW w:w="18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3</w:t>
            </w:r>
          </w:p>
        </w:tc>
        <w:tc>
          <w:tcPr>
            <w:tcW w:w="35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tc>
      </w:tr>
      <w:tr w:rsidR="002F4A0A" w:rsidTr="002F4A0A">
        <w:trPr>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4,4</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4,8</w:t>
            </w:r>
          </w:p>
        </w:tc>
        <w:tc>
          <w:tcPr>
            <w:tcW w:w="18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5,1</w:t>
            </w:r>
          </w:p>
        </w:tc>
        <w:tc>
          <w:tcPr>
            <w:tcW w:w="35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Default"/>
              <w:rPr>
                <w:rFonts w:ascii="Times New Roman" w:eastAsia="Calibri" w:hAnsi="Times New Roman" w:cs="Times New Roman"/>
                <w:lang w:eastAsia="en-US"/>
              </w:rPr>
            </w:pPr>
          </w:p>
          <w:tbl>
            <w:tblPr>
              <w:tblW w:w="2480" w:type="dxa"/>
              <w:tblLayout w:type="fixed"/>
              <w:tblCellMar>
                <w:left w:w="10" w:type="dxa"/>
                <w:right w:w="10" w:type="dxa"/>
              </w:tblCellMar>
              <w:tblLook w:val="04A0" w:firstRow="1" w:lastRow="0" w:firstColumn="1" w:lastColumn="0" w:noHBand="0" w:noVBand="1"/>
            </w:tblPr>
            <w:tblGrid>
              <w:gridCol w:w="2480"/>
            </w:tblGrid>
            <w:tr w:rsidR="002F4A0A">
              <w:trPr>
                <w:trHeight w:val="127"/>
              </w:trPr>
              <w:tc>
                <w:tcPr>
                  <w:tcW w:w="2480" w:type="dxa"/>
                  <w:shd w:val="clear" w:color="auto" w:fill="auto"/>
                  <w:tcMar>
                    <w:top w:w="0" w:type="dxa"/>
                    <w:left w:w="108" w:type="dxa"/>
                    <w:bottom w:w="0" w:type="dxa"/>
                    <w:right w:w="108" w:type="dxa"/>
                  </w:tcMar>
                </w:tcPr>
                <w:p w:rsidR="002F4A0A" w:rsidRDefault="002F4A0A">
                  <w:pPr>
                    <w:pStyle w:val="Default"/>
                  </w:pPr>
                  <w:r>
                    <w:rPr>
                      <w:rFonts w:ascii="Times New Roman" w:hAnsi="Times New Roman" w:cs="Times New Roman"/>
                    </w:rPr>
                    <w:t>Бег на 30 метров (сек)</w:t>
                  </w:r>
                </w:p>
              </w:tc>
            </w:tr>
          </w:tbl>
          <w:p w:rsidR="002F4A0A" w:rsidRDefault="002F4A0A">
            <w:pPr>
              <w:pStyle w:val="Standard"/>
              <w:jc w:val="left"/>
              <w:rPr>
                <w:rFonts w:eastAsia="Calibri"/>
                <w:sz w:val="24"/>
                <w:szCs w:val="24"/>
                <w:lang w:eastAsia="en-US"/>
              </w:rPr>
            </w:pPr>
          </w:p>
        </w:tc>
      </w:tr>
      <w:tr w:rsidR="002F4A0A" w:rsidTr="002F4A0A">
        <w:trPr>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7,0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7,7</w:t>
            </w:r>
          </w:p>
        </w:tc>
        <w:tc>
          <w:tcPr>
            <w:tcW w:w="18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8,0</w:t>
            </w:r>
          </w:p>
        </w:tc>
        <w:tc>
          <w:tcPr>
            <w:tcW w:w="35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Default"/>
              <w:rPr>
                <w:rFonts w:ascii="Times New Roman" w:eastAsia="Calibri" w:hAnsi="Times New Roman" w:cs="Times New Roman"/>
                <w:lang w:eastAsia="en-US"/>
              </w:rPr>
            </w:pPr>
          </w:p>
          <w:tbl>
            <w:tblPr>
              <w:tblW w:w="3074" w:type="dxa"/>
              <w:tblLayout w:type="fixed"/>
              <w:tblCellMar>
                <w:left w:w="10" w:type="dxa"/>
                <w:right w:w="10" w:type="dxa"/>
              </w:tblCellMar>
              <w:tblLook w:val="04A0" w:firstRow="1" w:lastRow="0" w:firstColumn="1" w:lastColumn="0" w:noHBand="0" w:noVBand="1"/>
            </w:tblPr>
            <w:tblGrid>
              <w:gridCol w:w="3074"/>
            </w:tblGrid>
            <w:tr w:rsidR="002F4A0A">
              <w:trPr>
                <w:trHeight w:val="127"/>
              </w:trPr>
              <w:tc>
                <w:tcPr>
                  <w:tcW w:w="3074" w:type="dxa"/>
                  <w:shd w:val="clear" w:color="auto" w:fill="auto"/>
                  <w:tcMar>
                    <w:top w:w="0" w:type="dxa"/>
                    <w:left w:w="108" w:type="dxa"/>
                    <w:bottom w:w="0" w:type="dxa"/>
                    <w:right w:w="108" w:type="dxa"/>
                  </w:tcMar>
                </w:tcPr>
                <w:p w:rsidR="002F4A0A" w:rsidRDefault="002F4A0A">
                  <w:pPr>
                    <w:pStyle w:val="Default"/>
                  </w:pPr>
                  <w:r>
                    <w:rPr>
                      <w:rFonts w:ascii="Times New Roman" w:hAnsi="Times New Roman" w:cs="Times New Roman"/>
                    </w:rPr>
                    <w:t>Челночный бег 3х10 м (сек)</w:t>
                  </w:r>
                </w:p>
              </w:tc>
            </w:tr>
          </w:tbl>
          <w:p w:rsidR="002F4A0A" w:rsidRDefault="002F4A0A">
            <w:pPr>
              <w:pStyle w:val="Standard"/>
              <w:jc w:val="left"/>
              <w:rPr>
                <w:rFonts w:eastAsia="Calibri"/>
                <w:sz w:val="24"/>
                <w:szCs w:val="24"/>
                <w:lang w:eastAsia="en-US"/>
              </w:rPr>
            </w:pPr>
          </w:p>
        </w:tc>
      </w:tr>
      <w:tr w:rsidR="002F4A0A" w:rsidTr="002F4A0A">
        <w:trPr>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230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220</w:t>
            </w:r>
          </w:p>
        </w:tc>
        <w:tc>
          <w:tcPr>
            <w:tcW w:w="18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200</w:t>
            </w:r>
          </w:p>
        </w:tc>
        <w:tc>
          <w:tcPr>
            <w:tcW w:w="35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Default"/>
            </w:pPr>
            <w:r>
              <w:rPr>
                <w:rFonts w:ascii="Times New Roman" w:eastAsia="Calibri" w:hAnsi="Times New Roman" w:cs="Times New Roman"/>
                <w:lang w:eastAsia="en-US"/>
              </w:rPr>
              <w:t>Прыжок в длину с места (см)</w:t>
            </w:r>
          </w:p>
          <w:p w:rsidR="002F4A0A" w:rsidRDefault="002F4A0A">
            <w:pPr>
              <w:pStyle w:val="Standard"/>
              <w:jc w:val="left"/>
              <w:rPr>
                <w:rFonts w:eastAsia="Calibri"/>
                <w:sz w:val="24"/>
                <w:szCs w:val="24"/>
                <w:lang w:eastAsia="en-US"/>
              </w:rPr>
            </w:pPr>
          </w:p>
        </w:tc>
      </w:tr>
      <w:tr w:rsidR="002F4A0A" w:rsidTr="002F4A0A">
        <w:trPr>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38</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32</w:t>
            </w:r>
          </w:p>
        </w:tc>
        <w:tc>
          <w:tcPr>
            <w:tcW w:w="18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26</w:t>
            </w:r>
          </w:p>
        </w:tc>
        <w:tc>
          <w:tcPr>
            <w:tcW w:w="35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Default"/>
            </w:pPr>
            <w:r>
              <w:rPr>
                <w:rFonts w:ascii="Times New Roman" w:eastAsia="Calibri" w:hAnsi="Times New Roman" w:cs="Times New Roman"/>
                <w:lang w:eastAsia="en-US"/>
              </w:rPr>
              <w:t>Метание спортивного снаряда (м)</w:t>
            </w:r>
          </w:p>
          <w:p w:rsidR="002F4A0A" w:rsidRDefault="002F4A0A">
            <w:pPr>
              <w:pStyle w:val="Default"/>
            </w:pPr>
            <w:r>
              <w:rPr>
                <w:rFonts w:ascii="Times New Roman" w:eastAsia="Calibri" w:hAnsi="Times New Roman" w:cs="Times New Roman"/>
                <w:lang w:eastAsia="en-US"/>
              </w:rPr>
              <w:t>(700 гр., 500 гр.)</w:t>
            </w:r>
          </w:p>
        </w:tc>
      </w:tr>
      <w:tr w:rsidR="002F4A0A" w:rsidTr="002F4A0A">
        <w:trPr>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tabs>
                <w:tab w:val="left" w:pos="750"/>
              </w:tabs>
              <w:jc w:val="left"/>
            </w:pPr>
            <w:r>
              <w:rPr>
                <w:rFonts w:eastAsia="Calibri"/>
                <w:sz w:val="24"/>
                <w:szCs w:val="24"/>
                <w:lang w:eastAsia="en-US"/>
              </w:rPr>
              <w:t>14,0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14,5</w:t>
            </w:r>
          </w:p>
        </w:tc>
        <w:tc>
          <w:tcPr>
            <w:tcW w:w="18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15,0</w:t>
            </w:r>
          </w:p>
        </w:tc>
        <w:tc>
          <w:tcPr>
            <w:tcW w:w="35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Default"/>
            </w:pPr>
            <w:r>
              <w:rPr>
                <w:rFonts w:ascii="Times New Roman" w:hAnsi="Times New Roman" w:cs="Times New Roman"/>
              </w:rPr>
              <w:t>Бег на 100 метров (сек)</w:t>
            </w:r>
          </w:p>
        </w:tc>
      </w:tr>
      <w:tr w:rsidR="002F4A0A" w:rsidTr="002F4A0A">
        <w:trPr>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13,0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14,0</w:t>
            </w:r>
          </w:p>
        </w:tc>
        <w:tc>
          <w:tcPr>
            <w:tcW w:w="18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Standard"/>
              <w:jc w:val="left"/>
            </w:pPr>
            <w:r>
              <w:rPr>
                <w:rFonts w:eastAsia="Calibri"/>
                <w:sz w:val="24"/>
                <w:szCs w:val="24"/>
                <w:lang w:eastAsia="en-US"/>
              </w:rPr>
              <w:t>15,20</w:t>
            </w:r>
          </w:p>
        </w:tc>
        <w:tc>
          <w:tcPr>
            <w:tcW w:w="35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4A0A" w:rsidRDefault="002F4A0A">
            <w:pPr>
              <w:pStyle w:val="Default"/>
            </w:pPr>
            <w:r>
              <w:rPr>
                <w:rFonts w:ascii="Times New Roman" w:eastAsia="Calibri" w:hAnsi="Times New Roman" w:cs="Times New Roman"/>
                <w:lang w:eastAsia="en-US"/>
              </w:rPr>
              <w:t>Бег на 3000 метров (мин)</w:t>
            </w:r>
          </w:p>
        </w:tc>
      </w:tr>
    </w:tbl>
    <w:p w:rsidR="0006354E" w:rsidRDefault="0006354E">
      <w:pPr>
        <w:pStyle w:val="Standard"/>
        <w:shd w:val="clear" w:color="auto" w:fill="FFFFFF"/>
        <w:ind w:left="-142" w:firstLine="0"/>
        <w:jc w:val="left"/>
        <w:rPr>
          <w:b/>
          <w:sz w:val="24"/>
          <w:szCs w:val="24"/>
        </w:rPr>
      </w:pPr>
    </w:p>
    <w:p w:rsidR="0006354E" w:rsidRPr="003125F1" w:rsidRDefault="00860534" w:rsidP="003125F1">
      <w:pPr>
        <w:pStyle w:val="Standard"/>
        <w:ind w:firstLine="0"/>
        <w:jc w:val="center"/>
        <w:rPr>
          <w:b/>
          <w:sz w:val="24"/>
          <w:szCs w:val="24"/>
        </w:rPr>
      </w:pPr>
      <w:r w:rsidRPr="003125F1">
        <w:rPr>
          <w:b/>
          <w:sz w:val="24"/>
          <w:szCs w:val="24"/>
        </w:rPr>
        <w:t>Теоретическая часть</w:t>
      </w:r>
      <w:r w:rsidR="003125F1" w:rsidRPr="003125F1">
        <w:rPr>
          <w:b/>
          <w:sz w:val="24"/>
          <w:szCs w:val="24"/>
        </w:rPr>
        <w:t xml:space="preserve"> волейбол 11 класс</w:t>
      </w:r>
    </w:p>
    <w:p w:rsidR="0006354E" w:rsidRPr="003125F1" w:rsidRDefault="0006354E">
      <w:pPr>
        <w:pStyle w:val="Standard"/>
        <w:ind w:firstLine="0"/>
        <w:jc w:val="left"/>
        <w:rPr>
          <w:b/>
          <w:sz w:val="24"/>
          <w:szCs w:val="24"/>
        </w:rPr>
      </w:pPr>
    </w:p>
    <w:p w:rsidR="0006354E" w:rsidRDefault="00860534">
      <w:pPr>
        <w:pStyle w:val="Standard"/>
        <w:jc w:val="left"/>
        <w:rPr>
          <w:sz w:val="24"/>
          <w:szCs w:val="24"/>
        </w:rPr>
      </w:pPr>
      <w:r>
        <w:rPr>
          <w:sz w:val="24"/>
          <w:szCs w:val="24"/>
        </w:rPr>
        <w:t>Показать жесты судей:</w:t>
      </w:r>
    </w:p>
    <w:p w:rsidR="0006354E" w:rsidRDefault="00860534">
      <w:pPr>
        <w:pStyle w:val="Standard"/>
        <w:numPr>
          <w:ilvl w:val="0"/>
          <w:numId w:val="48"/>
        </w:numPr>
        <w:jc w:val="left"/>
        <w:rPr>
          <w:sz w:val="24"/>
          <w:szCs w:val="24"/>
        </w:rPr>
      </w:pPr>
      <w:r>
        <w:rPr>
          <w:sz w:val="24"/>
          <w:szCs w:val="24"/>
        </w:rPr>
        <w:t>Подающая команда</w:t>
      </w:r>
    </w:p>
    <w:p w:rsidR="0006354E" w:rsidRDefault="00860534">
      <w:pPr>
        <w:pStyle w:val="Standard"/>
        <w:numPr>
          <w:ilvl w:val="0"/>
          <w:numId w:val="27"/>
        </w:numPr>
        <w:jc w:val="left"/>
        <w:rPr>
          <w:sz w:val="24"/>
          <w:szCs w:val="24"/>
        </w:rPr>
      </w:pPr>
      <w:r>
        <w:rPr>
          <w:sz w:val="24"/>
          <w:szCs w:val="24"/>
        </w:rPr>
        <w:t>Смена сторон площадки</w:t>
      </w:r>
    </w:p>
    <w:p w:rsidR="0006354E" w:rsidRDefault="00860534">
      <w:pPr>
        <w:pStyle w:val="Standard"/>
        <w:numPr>
          <w:ilvl w:val="0"/>
          <w:numId w:val="27"/>
        </w:numPr>
        <w:jc w:val="left"/>
        <w:rPr>
          <w:sz w:val="24"/>
          <w:szCs w:val="24"/>
        </w:rPr>
      </w:pPr>
      <w:r>
        <w:rPr>
          <w:sz w:val="24"/>
          <w:szCs w:val="24"/>
        </w:rPr>
        <w:t>Перерыв</w:t>
      </w:r>
    </w:p>
    <w:p w:rsidR="0006354E" w:rsidRDefault="00860534">
      <w:pPr>
        <w:pStyle w:val="Standard"/>
        <w:numPr>
          <w:ilvl w:val="0"/>
          <w:numId w:val="27"/>
        </w:numPr>
        <w:jc w:val="left"/>
        <w:rPr>
          <w:sz w:val="24"/>
          <w:szCs w:val="24"/>
        </w:rPr>
      </w:pPr>
      <w:r>
        <w:rPr>
          <w:sz w:val="24"/>
          <w:szCs w:val="24"/>
        </w:rPr>
        <w:t>Замена</w:t>
      </w:r>
    </w:p>
    <w:p w:rsidR="0006354E" w:rsidRDefault="00860534">
      <w:pPr>
        <w:pStyle w:val="Standard"/>
        <w:numPr>
          <w:ilvl w:val="0"/>
          <w:numId w:val="27"/>
        </w:numPr>
        <w:jc w:val="left"/>
        <w:rPr>
          <w:sz w:val="24"/>
          <w:szCs w:val="24"/>
        </w:rPr>
      </w:pPr>
      <w:r>
        <w:rPr>
          <w:sz w:val="24"/>
          <w:szCs w:val="24"/>
        </w:rPr>
        <w:lastRenderedPageBreak/>
        <w:t>Конец партии</w:t>
      </w:r>
    </w:p>
    <w:p w:rsidR="0006354E" w:rsidRDefault="00860534">
      <w:pPr>
        <w:pStyle w:val="Standard"/>
        <w:numPr>
          <w:ilvl w:val="0"/>
          <w:numId w:val="27"/>
        </w:numPr>
        <w:jc w:val="left"/>
        <w:rPr>
          <w:sz w:val="24"/>
          <w:szCs w:val="24"/>
        </w:rPr>
      </w:pPr>
      <w:r>
        <w:rPr>
          <w:sz w:val="24"/>
          <w:szCs w:val="24"/>
        </w:rPr>
        <w:t>Задержка при подаче больше 8 секунд</w:t>
      </w:r>
    </w:p>
    <w:p w:rsidR="0006354E" w:rsidRDefault="00860534">
      <w:pPr>
        <w:pStyle w:val="Standard"/>
        <w:numPr>
          <w:ilvl w:val="0"/>
          <w:numId w:val="27"/>
        </w:numPr>
        <w:jc w:val="left"/>
        <w:rPr>
          <w:sz w:val="24"/>
          <w:szCs w:val="24"/>
        </w:rPr>
      </w:pPr>
      <w:r>
        <w:rPr>
          <w:sz w:val="24"/>
          <w:szCs w:val="24"/>
        </w:rPr>
        <w:t>Мяч «в поле»</w:t>
      </w:r>
    </w:p>
    <w:p w:rsidR="0006354E" w:rsidRDefault="00860534">
      <w:pPr>
        <w:pStyle w:val="Standard"/>
        <w:numPr>
          <w:ilvl w:val="0"/>
          <w:numId w:val="27"/>
        </w:numPr>
        <w:jc w:val="left"/>
        <w:rPr>
          <w:sz w:val="24"/>
          <w:szCs w:val="24"/>
        </w:rPr>
      </w:pPr>
      <w:r>
        <w:rPr>
          <w:sz w:val="24"/>
          <w:szCs w:val="24"/>
        </w:rPr>
        <w:t>Аут</w:t>
      </w:r>
    </w:p>
    <w:p w:rsidR="0006354E" w:rsidRDefault="00860534">
      <w:pPr>
        <w:pStyle w:val="Standard"/>
        <w:numPr>
          <w:ilvl w:val="0"/>
          <w:numId w:val="27"/>
        </w:numPr>
        <w:jc w:val="left"/>
        <w:rPr>
          <w:sz w:val="24"/>
          <w:szCs w:val="24"/>
        </w:rPr>
      </w:pPr>
      <w:r>
        <w:rPr>
          <w:sz w:val="24"/>
          <w:szCs w:val="24"/>
        </w:rPr>
        <w:t>Задержка мяча</w:t>
      </w:r>
    </w:p>
    <w:p w:rsidR="0006354E" w:rsidRDefault="00860534">
      <w:pPr>
        <w:pStyle w:val="Standard"/>
        <w:numPr>
          <w:ilvl w:val="0"/>
          <w:numId w:val="27"/>
        </w:numPr>
        <w:jc w:val="left"/>
        <w:rPr>
          <w:sz w:val="24"/>
          <w:szCs w:val="24"/>
        </w:rPr>
      </w:pPr>
      <w:r>
        <w:rPr>
          <w:sz w:val="24"/>
          <w:szCs w:val="24"/>
        </w:rPr>
        <w:t>Двойное касание</w:t>
      </w:r>
    </w:p>
    <w:p w:rsidR="0006354E" w:rsidRDefault="00860534">
      <w:pPr>
        <w:pStyle w:val="Standard"/>
        <w:numPr>
          <w:ilvl w:val="0"/>
          <w:numId w:val="27"/>
        </w:numPr>
        <w:jc w:val="left"/>
        <w:rPr>
          <w:sz w:val="24"/>
          <w:szCs w:val="24"/>
        </w:rPr>
      </w:pPr>
      <w:r>
        <w:rPr>
          <w:sz w:val="24"/>
          <w:szCs w:val="24"/>
        </w:rPr>
        <w:t>Четыре удара</w:t>
      </w:r>
    </w:p>
    <w:p w:rsidR="0006354E" w:rsidRDefault="00860534">
      <w:pPr>
        <w:pStyle w:val="Standard"/>
        <w:numPr>
          <w:ilvl w:val="0"/>
          <w:numId w:val="27"/>
        </w:numPr>
        <w:jc w:val="left"/>
        <w:rPr>
          <w:sz w:val="24"/>
          <w:szCs w:val="24"/>
        </w:rPr>
      </w:pPr>
      <w:r>
        <w:rPr>
          <w:sz w:val="24"/>
          <w:szCs w:val="24"/>
        </w:rPr>
        <w:t>Касание игроком сетки или подача в сетку</w:t>
      </w:r>
    </w:p>
    <w:p w:rsidR="0006354E" w:rsidRDefault="00860534">
      <w:pPr>
        <w:pStyle w:val="Standard"/>
        <w:numPr>
          <w:ilvl w:val="0"/>
          <w:numId w:val="27"/>
        </w:numPr>
        <w:jc w:val="left"/>
        <w:rPr>
          <w:sz w:val="24"/>
          <w:szCs w:val="24"/>
        </w:rPr>
      </w:pPr>
      <w:r>
        <w:rPr>
          <w:sz w:val="24"/>
          <w:szCs w:val="24"/>
        </w:rPr>
        <w:t>Игра поверх сетки на стороне соперника</w:t>
      </w:r>
    </w:p>
    <w:p w:rsidR="0006354E" w:rsidRDefault="00860534">
      <w:pPr>
        <w:pStyle w:val="Standard"/>
        <w:numPr>
          <w:ilvl w:val="0"/>
          <w:numId w:val="27"/>
        </w:numPr>
        <w:jc w:val="left"/>
        <w:rPr>
          <w:sz w:val="24"/>
          <w:szCs w:val="24"/>
        </w:rPr>
      </w:pPr>
      <w:r>
        <w:rPr>
          <w:sz w:val="24"/>
          <w:szCs w:val="24"/>
        </w:rPr>
        <w:t>Переход средней линии или касание площадки подающим игроком</w:t>
      </w:r>
    </w:p>
    <w:p w:rsidR="0006354E" w:rsidRDefault="00860534">
      <w:pPr>
        <w:pStyle w:val="Standard"/>
        <w:numPr>
          <w:ilvl w:val="0"/>
          <w:numId w:val="27"/>
        </w:numPr>
        <w:jc w:val="left"/>
        <w:rPr>
          <w:sz w:val="24"/>
          <w:szCs w:val="24"/>
        </w:rPr>
      </w:pPr>
      <w:r>
        <w:rPr>
          <w:sz w:val="24"/>
          <w:szCs w:val="24"/>
        </w:rPr>
        <w:t>Обоюдная ошибка и переигровка</w:t>
      </w:r>
    </w:p>
    <w:p w:rsidR="0006354E" w:rsidRDefault="00860534">
      <w:pPr>
        <w:pStyle w:val="Standard"/>
        <w:numPr>
          <w:ilvl w:val="0"/>
          <w:numId w:val="27"/>
        </w:numPr>
        <w:jc w:val="left"/>
        <w:rPr>
          <w:sz w:val="24"/>
          <w:szCs w:val="24"/>
        </w:rPr>
      </w:pPr>
      <w:r>
        <w:rPr>
          <w:sz w:val="24"/>
          <w:szCs w:val="24"/>
        </w:rPr>
        <w:t>Касание мяча</w:t>
      </w:r>
    </w:p>
    <w:p w:rsidR="0006354E" w:rsidRDefault="00860534">
      <w:pPr>
        <w:pStyle w:val="Standard"/>
        <w:ind w:firstLine="0"/>
        <w:jc w:val="left"/>
        <w:rPr>
          <w:sz w:val="24"/>
          <w:szCs w:val="24"/>
        </w:rPr>
      </w:pPr>
      <w:r>
        <w:rPr>
          <w:sz w:val="24"/>
          <w:szCs w:val="24"/>
        </w:rPr>
        <w:t xml:space="preserve"> </w:t>
      </w:r>
    </w:p>
    <w:p w:rsidR="00F26744" w:rsidRPr="00F26744" w:rsidRDefault="00F26744" w:rsidP="00F26744">
      <w:pPr>
        <w:pStyle w:val="Standard"/>
        <w:ind w:firstLine="0"/>
        <w:jc w:val="center"/>
        <w:rPr>
          <w:b/>
          <w:sz w:val="24"/>
          <w:szCs w:val="24"/>
        </w:rPr>
      </w:pPr>
      <w:r w:rsidRPr="00F26744">
        <w:rPr>
          <w:b/>
          <w:sz w:val="24"/>
          <w:szCs w:val="24"/>
        </w:rPr>
        <w:t>Практическая часть</w:t>
      </w:r>
    </w:p>
    <w:p w:rsidR="00F26744" w:rsidRPr="00F26744" w:rsidRDefault="00F26744" w:rsidP="00F26744">
      <w:pPr>
        <w:pStyle w:val="Standard"/>
        <w:ind w:firstLine="0"/>
        <w:jc w:val="center"/>
        <w:rPr>
          <w:b/>
          <w:sz w:val="24"/>
          <w:szCs w:val="24"/>
        </w:rPr>
      </w:pPr>
      <w:r w:rsidRPr="00F26744">
        <w:rPr>
          <w:b/>
          <w:sz w:val="24"/>
          <w:szCs w:val="24"/>
        </w:rPr>
        <w:t>Волейбол 1</w:t>
      </w:r>
      <w:r>
        <w:rPr>
          <w:b/>
          <w:sz w:val="24"/>
          <w:szCs w:val="24"/>
        </w:rPr>
        <w:t>1</w:t>
      </w:r>
      <w:r w:rsidRPr="00F26744">
        <w:rPr>
          <w:b/>
          <w:sz w:val="24"/>
          <w:szCs w:val="24"/>
        </w:rPr>
        <w:t xml:space="preserve"> класс</w:t>
      </w:r>
    </w:p>
    <w:p w:rsidR="00F26744" w:rsidRPr="00F26744" w:rsidRDefault="00F26744" w:rsidP="00F26744">
      <w:pPr>
        <w:pStyle w:val="Standard"/>
        <w:ind w:firstLine="0"/>
        <w:rPr>
          <w:sz w:val="24"/>
          <w:szCs w:val="24"/>
        </w:rPr>
      </w:pPr>
    </w:p>
    <w:tbl>
      <w:tblPr>
        <w:tblW w:w="15352" w:type="dxa"/>
        <w:tblLayout w:type="fixed"/>
        <w:tblCellMar>
          <w:left w:w="10" w:type="dxa"/>
          <w:right w:w="10" w:type="dxa"/>
        </w:tblCellMar>
        <w:tblLook w:val="04A0" w:firstRow="1" w:lastRow="0" w:firstColumn="1" w:lastColumn="0" w:noHBand="0" w:noVBand="1"/>
      </w:tblPr>
      <w:tblGrid>
        <w:gridCol w:w="7677"/>
        <w:gridCol w:w="7675"/>
      </w:tblGrid>
      <w:tr w:rsidR="0006354E">
        <w:tc>
          <w:tcPr>
            <w:tcW w:w="7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spacing w:after="200"/>
              <w:jc w:val="left"/>
            </w:pPr>
            <w:r>
              <w:rPr>
                <w:rFonts w:eastAsia="F"/>
                <w:b/>
                <w:bCs/>
                <w:sz w:val="24"/>
                <w:szCs w:val="24"/>
              </w:rPr>
              <w:t>Контрольное упражнение</w:t>
            </w:r>
          </w:p>
        </w:tc>
        <w:tc>
          <w:tcPr>
            <w:tcW w:w="7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spacing w:after="200"/>
              <w:jc w:val="left"/>
            </w:pPr>
            <w:r>
              <w:rPr>
                <w:rFonts w:eastAsia="F"/>
                <w:b/>
                <w:bCs/>
                <w:sz w:val="24"/>
                <w:szCs w:val="24"/>
              </w:rPr>
              <w:t>Ошибки</w:t>
            </w:r>
          </w:p>
        </w:tc>
      </w:tr>
      <w:tr w:rsidR="0006354E">
        <w:tc>
          <w:tcPr>
            <w:tcW w:w="7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spacing w:after="200"/>
              <w:jc w:val="left"/>
            </w:pPr>
            <w:r>
              <w:rPr>
                <w:rFonts w:eastAsia="F"/>
                <w:bCs/>
                <w:sz w:val="24"/>
                <w:szCs w:val="24"/>
              </w:rPr>
              <w:t>В</w:t>
            </w:r>
            <w:r w:rsidR="002F4A0A">
              <w:rPr>
                <w:rFonts w:eastAsia="F"/>
                <w:bCs/>
                <w:sz w:val="24"/>
                <w:szCs w:val="24"/>
              </w:rPr>
              <w:t>ерхняя</w:t>
            </w:r>
            <w:r>
              <w:rPr>
                <w:rFonts w:eastAsia="F"/>
                <w:bCs/>
                <w:sz w:val="24"/>
                <w:szCs w:val="24"/>
              </w:rPr>
              <w:t xml:space="preserve"> прямая подача через сетку из-за лицевой волейбольной линии.</w:t>
            </w:r>
          </w:p>
          <w:p w:rsidR="0006354E" w:rsidRDefault="00860534">
            <w:pPr>
              <w:pStyle w:val="Standard"/>
              <w:jc w:val="left"/>
            </w:pPr>
            <w:r>
              <w:rPr>
                <w:rFonts w:eastAsia="F"/>
                <w:bCs/>
                <w:sz w:val="24"/>
                <w:szCs w:val="24"/>
              </w:rPr>
              <w:t>Оценка 5 – 4 или 5 правильных подач из 5 подач.</w:t>
            </w:r>
          </w:p>
          <w:p w:rsidR="0006354E" w:rsidRDefault="00860534">
            <w:pPr>
              <w:pStyle w:val="Standard"/>
              <w:jc w:val="left"/>
            </w:pPr>
            <w:r>
              <w:rPr>
                <w:rFonts w:eastAsia="F"/>
                <w:bCs/>
                <w:sz w:val="24"/>
                <w:szCs w:val="24"/>
              </w:rPr>
              <w:t>Оценка 4 – 3 правильных подачи из 5 подач.</w:t>
            </w:r>
          </w:p>
          <w:p w:rsidR="0006354E" w:rsidRDefault="00860534">
            <w:pPr>
              <w:pStyle w:val="Standard"/>
              <w:jc w:val="left"/>
            </w:pPr>
            <w:r>
              <w:rPr>
                <w:rFonts w:eastAsia="F"/>
                <w:bCs/>
                <w:sz w:val="24"/>
                <w:szCs w:val="24"/>
              </w:rPr>
              <w:t>Оценка 3 – 2 правильных подачи из 5 подач.</w:t>
            </w:r>
          </w:p>
        </w:tc>
        <w:tc>
          <w:tcPr>
            <w:tcW w:w="7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jc w:val="left"/>
            </w:pPr>
            <w:r>
              <w:rPr>
                <w:rFonts w:eastAsia="F"/>
                <w:bCs/>
                <w:sz w:val="24"/>
                <w:szCs w:val="24"/>
              </w:rPr>
              <w:t>Заступ при подаче на лицевую линию.</w:t>
            </w:r>
          </w:p>
          <w:p w:rsidR="0006354E" w:rsidRDefault="00860534">
            <w:pPr>
              <w:pStyle w:val="Standard"/>
              <w:jc w:val="left"/>
            </w:pPr>
            <w:r>
              <w:rPr>
                <w:rFonts w:eastAsia="F"/>
                <w:bCs/>
                <w:sz w:val="24"/>
                <w:szCs w:val="24"/>
              </w:rPr>
              <w:t>Игрок при подаче не попадает в центр мяча основанием ладони, мяч при этом летит в разные стороны (за пределы площадки). Причины: неправильное подбрасывание мяча для выполнения подачи (в сторону, за голову или далеко впереди себя и т.д.); отсутствие зрительного контроля за движением руки при ударе.</w:t>
            </w:r>
          </w:p>
          <w:p w:rsidR="0006354E" w:rsidRDefault="00860534">
            <w:pPr>
              <w:pStyle w:val="Standard"/>
              <w:jc w:val="left"/>
            </w:pPr>
            <w:r>
              <w:rPr>
                <w:rFonts w:eastAsia="F"/>
                <w:bCs/>
                <w:sz w:val="24"/>
                <w:szCs w:val="24"/>
              </w:rPr>
              <w:t>При подаче мяч не перелетает через сетку. Причины: медленное движение руки к мячу при ударе; не проводит мяч бьющей рукой вверх, придавая дополнительную динамику, при ударе по мячу кисть расслаблена.</w:t>
            </w:r>
          </w:p>
        </w:tc>
      </w:tr>
      <w:tr w:rsidR="0006354E">
        <w:tc>
          <w:tcPr>
            <w:tcW w:w="7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2F4A0A">
            <w:pPr>
              <w:pStyle w:val="Standard"/>
              <w:jc w:val="left"/>
            </w:pPr>
            <w:r>
              <w:rPr>
                <w:rFonts w:eastAsia="F"/>
                <w:bCs/>
                <w:sz w:val="24"/>
                <w:szCs w:val="24"/>
              </w:rPr>
              <w:t>П</w:t>
            </w:r>
            <w:r w:rsidR="00860534">
              <w:rPr>
                <w:rFonts w:eastAsia="F"/>
                <w:bCs/>
                <w:sz w:val="24"/>
                <w:szCs w:val="24"/>
              </w:rPr>
              <w:t>ередачи сверху над собой в ограниченном пространстве.</w:t>
            </w:r>
          </w:p>
          <w:p w:rsidR="0006354E" w:rsidRDefault="00860534">
            <w:pPr>
              <w:pStyle w:val="Standard"/>
              <w:jc w:val="left"/>
            </w:pPr>
            <w:r>
              <w:rPr>
                <w:rFonts w:eastAsia="F"/>
                <w:bCs/>
                <w:sz w:val="24"/>
                <w:szCs w:val="24"/>
              </w:rPr>
              <w:t>Оценка 5 – 20 передач.</w:t>
            </w:r>
          </w:p>
          <w:p w:rsidR="0006354E" w:rsidRDefault="00860534">
            <w:pPr>
              <w:pStyle w:val="Standard"/>
              <w:jc w:val="left"/>
            </w:pPr>
            <w:r>
              <w:rPr>
                <w:rFonts w:eastAsia="F"/>
                <w:bCs/>
                <w:sz w:val="24"/>
                <w:szCs w:val="24"/>
              </w:rPr>
              <w:t>Оценка 4 – 15 передач.</w:t>
            </w:r>
          </w:p>
          <w:p w:rsidR="0006354E" w:rsidRDefault="00860534">
            <w:pPr>
              <w:pStyle w:val="Standard"/>
              <w:jc w:val="left"/>
            </w:pPr>
            <w:r>
              <w:rPr>
                <w:rFonts w:eastAsia="F"/>
                <w:bCs/>
                <w:sz w:val="24"/>
                <w:szCs w:val="24"/>
              </w:rPr>
              <w:t>Оценка 3 – 10 передач.</w:t>
            </w:r>
          </w:p>
        </w:tc>
        <w:tc>
          <w:tcPr>
            <w:tcW w:w="7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jc w:val="left"/>
            </w:pPr>
            <w:r>
              <w:rPr>
                <w:rFonts w:eastAsia="F"/>
                <w:bCs/>
                <w:sz w:val="24"/>
                <w:szCs w:val="24"/>
              </w:rPr>
              <w:t>Прием мяча на прямых ногах.</w:t>
            </w:r>
          </w:p>
          <w:p w:rsidR="0006354E" w:rsidRDefault="00860534">
            <w:pPr>
              <w:pStyle w:val="Standard"/>
              <w:jc w:val="left"/>
            </w:pPr>
            <w:r>
              <w:rPr>
                <w:rFonts w:eastAsia="F"/>
                <w:bCs/>
                <w:sz w:val="24"/>
                <w:szCs w:val="24"/>
              </w:rPr>
              <w:t>Не выходит под мяч, передача не ото лба.</w:t>
            </w:r>
          </w:p>
          <w:p w:rsidR="0006354E" w:rsidRDefault="00860534">
            <w:pPr>
              <w:pStyle w:val="Standard"/>
              <w:jc w:val="left"/>
            </w:pPr>
            <w:r>
              <w:rPr>
                <w:rFonts w:eastAsia="F"/>
                <w:bCs/>
                <w:sz w:val="24"/>
                <w:szCs w:val="24"/>
              </w:rPr>
              <w:t>Не правильная постановка пальцев и кистей рук.</w:t>
            </w:r>
          </w:p>
          <w:p w:rsidR="0006354E" w:rsidRDefault="00860534">
            <w:pPr>
              <w:pStyle w:val="Standard"/>
              <w:jc w:val="left"/>
            </w:pPr>
            <w:r>
              <w:rPr>
                <w:rFonts w:eastAsia="F"/>
                <w:bCs/>
                <w:sz w:val="24"/>
                <w:szCs w:val="24"/>
              </w:rPr>
              <w:t>Низкая траектория полета мяча.</w:t>
            </w:r>
          </w:p>
        </w:tc>
      </w:tr>
      <w:tr w:rsidR="0006354E">
        <w:tc>
          <w:tcPr>
            <w:tcW w:w="7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2F4A0A">
            <w:pPr>
              <w:pStyle w:val="Standard"/>
              <w:jc w:val="left"/>
            </w:pPr>
            <w:r>
              <w:rPr>
                <w:rFonts w:eastAsia="F"/>
                <w:bCs/>
                <w:sz w:val="24"/>
                <w:szCs w:val="24"/>
              </w:rPr>
              <w:t>Пе</w:t>
            </w:r>
            <w:r w:rsidR="00860534">
              <w:rPr>
                <w:rFonts w:eastAsia="F"/>
                <w:bCs/>
                <w:sz w:val="24"/>
                <w:szCs w:val="24"/>
              </w:rPr>
              <w:t>редачи снизу над собой в ограниченном пространстве.</w:t>
            </w:r>
          </w:p>
          <w:p w:rsidR="0006354E" w:rsidRDefault="00860534">
            <w:pPr>
              <w:pStyle w:val="Standard"/>
              <w:jc w:val="left"/>
            </w:pPr>
            <w:r>
              <w:rPr>
                <w:rFonts w:eastAsia="F"/>
                <w:bCs/>
                <w:sz w:val="24"/>
                <w:szCs w:val="24"/>
              </w:rPr>
              <w:lastRenderedPageBreak/>
              <w:t>Оценка 5 – 20 передач.</w:t>
            </w:r>
          </w:p>
          <w:p w:rsidR="0006354E" w:rsidRDefault="00860534">
            <w:pPr>
              <w:pStyle w:val="Standard"/>
              <w:jc w:val="left"/>
            </w:pPr>
            <w:r>
              <w:rPr>
                <w:rFonts w:eastAsia="F"/>
                <w:bCs/>
                <w:sz w:val="24"/>
                <w:szCs w:val="24"/>
              </w:rPr>
              <w:t>Оценка 4 – 15 передач.</w:t>
            </w:r>
          </w:p>
          <w:p w:rsidR="0006354E" w:rsidRDefault="00860534">
            <w:pPr>
              <w:pStyle w:val="Standard"/>
              <w:jc w:val="left"/>
            </w:pPr>
            <w:r>
              <w:rPr>
                <w:rFonts w:eastAsia="F"/>
                <w:bCs/>
                <w:sz w:val="24"/>
                <w:szCs w:val="24"/>
              </w:rPr>
              <w:t>Оценка 3 – 10 передач.</w:t>
            </w:r>
          </w:p>
        </w:tc>
        <w:tc>
          <w:tcPr>
            <w:tcW w:w="7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jc w:val="left"/>
            </w:pPr>
            <w:r>
              <w:rPr>
                <w:rFonts w:eastAsia="F"/>
                <w:bCs/>
                <w:sz w:val="24"/>
                <w:szCs w:val="24"/>
              </w:rPr>
              <w:lastRenderedPageBreak/>
              <w:t>Прием мяча на прямых ногах.</w:t>
            </w:r>
          </w:p>
          <w:p w:rsidR="0006354E" w:rsidRDefault="00860534">
            <w:pPr>
              <w:pStyle w:val="Standard"/>
              <w:jc w:val="left"/>
            </w:pPr>
            <w:r>
              <w:rPr>
                <w:rFonts w:eastAsia="F"/>
                <w:bCs/>
                <w:sz w:val="24"/>
                <w:szCs w:val="24"/>
              </w:rPr>
              <w:lastRenderedPageBreak/>
              <w:t>В момент приема руки согнуты в локтях.</w:t>
            </w:r>
          </w:p>
          <w:p w:rsidR="0006354E" w:rsidRDefault="00860534">
            <w:pPr>
              <w:pStyle w:val="Standard"/>
              <w:jc w:val="left"/>
            </w:pPr>
            <w:r>
              <w:rPr>
                <w:rFonts w:eastAsia="F"/>
                <w:bCs/>
                <w:sz w:val="24"/>
                <w:szCs w:val="24"/>
              </w:rPr>
              <w:t>Резкое встречное движение рук к мячу.</w:t>
            </w:r>
          </w:p>
          <w:p w:rsidR="0006354E" w:rsidRDefault="00860534">
            <w:pPr>
              <w:pStyle w:val="Standard"/>
              <w:jc w:val="left"/>
            </w:pPr>
            <w:r>
              <w:rPr>
                <w:rFonts w:eastAsia="F"/>
                <w:bCs/>
                <w:sz w:val="24"/>
                <w:szCs w:val="24"/>
              </w:rPr>
              <w:t>Прием мяча кистями.</w:t>
            </w:r>
          </w:p>
          <w:p w:rsidR="0006354E" w:rsidRDefault="00860534">
            <w:pPr>
              <w:pStyle w:val="Standard"/>
              <w:jc w:val="left"/>
            </w:pPr>
            <w:r>
              <w:rPr>
                <w:rFonts w:eastAsia="F"/>
                <w:bCs/>
                <w:sz w:val="24"/>
                <w:szCs w:val="24"/>
              </w:rPr>
              <w:t>Туловище отклонено назад.</w:t>
            </w:r>
          </w:p>
        </w:tc>
      </w:tr>
    </w:tbl>
    <w:p w:rsidR="0006354E" w:rsidRDefault="0006354E">
      <w:pPr>
        <w:pStyle w:val="Standard"/>
        <w:jc w:val="left"/>
        <w:rPr>
          <w:sz w:val="24"/>
          <w:szCs w:val="24"/>
        </w:rPr>
      </w:pPr>
    </w:p>
    <w:p w:rsidR="0006354E" w:rsidRDefault="00860534" w:rsidP="00F26744">
      <w:pPr>
        <w:pStyle w:val="Standard"/>
        <w:shd w:val="clear" w:color="auto" w:fill="FFFFFF"/>
        <w:jc w:val="center"/>
      </w:pPr>
      <w:r>
        <w:rPr>
          <w:b/>
          <w:bCs/>
          <w:color w:val="000000"/>
          <w:sz w:val="24"/>
          <w:szCs w:val="24"/>
        </w:rPr>
        <w:t>Тесты по гимнастике с элементами акробатики</w:t>
      </w:r>
      <w:r w:rsidR="00F26744">
        <w:rPr>
          <w:b/>
          <w:bCs/>
          <w:color w:val="000000"/>
          <w:sz w:val="24"/>
          <w:szCs w:val="24"/>
        </w:rPr>
        <w:t xml:space="preserve"> 11 класс</w:t>
      </w:r>
    </w:p>
    <w:p w:rsidR="0006354E" w:rsidRDefault="00860534">
      <w:pPr>
        <w:pStyle w:val="Standard"/>
        <w:shd w:val="clear" w:color="auto" w:fill="FFFFFF"/>
        <w:jc w:val="left"/>
      </w:pPr>
      <w:r>
        <w:rPr>
          <w:color w:val="000000"/>
          <w:sz w:val="24"/>
          <w:szCs w:val="24"/>
        </w:rPr>
        <w:t>Тестирование учащихся можно организованно провести на уроке физической культуры, заранее приготовив бланки для ответов.</w:t>
      </w:r>
    </w:p>
    <w:p w:rsidR="0006354E" w:rsidRDefault="00860534">
      <w:pPr>
        <w:pStyle w:val="Standard"/>
        <w:shd w:val="clear" w:color="auto" w:fill="FFFFFF"/>
        <w:jc w:val="left"/>
      </w:pPr>
      <w:r>
        <w:rPr>
          <w:color w:val="000000"/>
          <w:sz w:val="24"/>
          <w:szCs w:val="24"/>
        </w:rPr>
        <w:t>Оценка «5» ставится за правильное выполнение 12 и более заданий;</w:t>
      </w:r>
    </w:p>
    <w:p w:rsidR="0006354E" w:rsidRDefault="0006354E">
      <w:pPr>
        <w:pStyle w:val="Standard"/>
        <w:shd w:val="clear" w:color="auto" w:fill="FFFFFF"/>
        <w:jc w:val="left"/>
        <w:rPr>
          <w:color w:val="000000"/>
          <w:sz w:val="24"/>
          <w:szCs w:val="24"/>
        </w:rPr>
      </w:pPr>
    </w:p>
    <w:p w:rsidR="0006354E" w:rsidRDefault="00860534" w:rsidP="00F26744">
      <w:pPr>
        <w:pStyle w:val="Standard"/>
        <w:shd w:val="clear" w:color="auto" w:fill="FFFFFF"/>
        <w:jc w:val="left"/>
      </w:pPr>
      <w:r>
        <w:rPr>
          <w:color w:val="000000"/>
          <w:sz w:val="24"/>
          <w:szCs w:val="24"/>
        </w:rPr>
        <w:t>Оценка «4» – за правильное выполнение 8-11 заданий;</w:t>
      </w:r>
    </w:p>
    <w:p w:rsidR="0006354E" w:rsidRDefault="00860534" w:rsidP="00F26744">
      <w:pPr>
        <w:pStyle w:val="Standard"/>
        <w:shd w:val="clear" w:color="auto" w:fill="FFFFFF"/>
        <w:jc w:val="left"/>
      </w:pPr>
      <w:r>
        <w:rPr>
          <w:color w:val="000000"/>
          <w:sz w:val="24"/>
          <w:szCs w:val="24"/>
        </w:rPr>
        <w:t>Оценка «3» – за правильное выполнение 6-7 заданий;</w:t>
      </w:r>
    </w:p>
    <w:p w:rsidR="0006354E" w:rsidRDefault="00860534" w:rsidP="00F26744">
      <w:pPr>
        <w:pStyle w:val="Standard"/>
        <w:shd w:val="clear" w:color="auto" w:fill="FFFFFF"/>
        <w:jc w:val="left"/>
      </w:pPr>
      <w:r>
        <w:rPr>
          <w:color w:val="000000"/>
          <w:sz w:val="24"/>
          <w:szCs w:val="24"/>
        </w:rPr>
        <w:t>Оценка «2» – за правильное выполнение менее 5 заданий.</w:t>
      </w:r>
    </w:p>
    <w:p w:rsidR="0006354E" w:rsidRDefault="00860534">
      <w:pPr>
        <w:pStyle w:val="Standard"/>
        <w:shd w:val="clear" w:color="auto" w:fill="FFFFFF"/>
        <w:jc w:val="left"/>
      </w:pPr>
      <w:r>
        <w:rPr>
          <w:color w:val="000000"/>
          <w:sz w:val="24"/>
          <w:szCs w:val="24"/>
        </w:rPr>
        <w:t>Тестовые задания для контроля и оценки теоретико-методических знаний учащихся по учебному предмету «физическая культура», раздела гимнастики с элементами акробатики.</w:t>
      </w:r>
    </w:p>
    <w:p w:rsidR="0006354E" w:rsidRDefault="00860534">
      <w:pPr>
        <w:pStyle w:val="Standard"/>
        <w:shd w:val="clear" w:color="auto" w:fill="FFFFFF"/>
        <w:jc w:val="left"/>
      </w:pPr>
      <w:r>
        <w:rPr>
          <w:color w:val="000000"/>
          <w:sz w:val="24"/>
          <w:szCs w:val="24"/>
        </w:rPr>
        <w:t>Вам предлагается ответить на 15 вопросов. В каждом вопросе 4 варианта ответа. Вам необходимо выбрать один правильный ответ. Выбранные вами ответы отмечайте в соответствующей графе бланка для ответов на вопросы тестового задания. Для этого вам необходимо выбрать правильный вариант (по вашему мнению) и обвести кружком соответствующую букву.</w:t>
      </w:r>
    </w:p>
    <w:p w:rsidR="0006354E" w:rsidRDefault="00860534">
      <w:pPr>
        <w:pStyle w:val="Standard"/>
        <w:shd w:val="clear" w:color="auto" w:fill="FFFFFF"/>
        <w:jc w:val="left"/>
      </w:pPr>
      <w:r>
        <w:rPr>
          <w:color w:val="000000"/>
          <w:sz w:val="24"/>
          <w:szCs w:val="24"/>
        </w:rPr>
        <w:t>Будьте внимательны, отмечая правильные ответы в бланке. Исправления и подчистки оцениваются как неправильный ответ.</w:t>
      </w:r>
    </w:p>
    <w:p w:rsidR="0006354E" w:rsidRDefault="00860534">
      <w:pPr>
        <w:pStyle w:val="Standard"/>
        <w:shd w:val="clear" w:color="auto" w:fill="FFFFFF"/>
        <w:jc w:val="left"/>
      </w:pPr>
      <w:r>
        <w:rPr>
          <w:color w:val="000000"/>
          <w:sz w:val="24"/>
          <w:szCs w:val="24"/>
        </w:rPr>
        <w:t>Заполните в бланке для ответов свою фамилию, имя и класс, в котором вы учитесь.</w:t>
      </w:r>
    </w:p>
    <w:p w:rsidR="0006354E" w:rsidRDefault="00860534">
      <w:pPr>
        <w:pStyle w:val="Standard"/>
        <w:shd w:val="clear" w:color="auto" w:fill="FFFFFF"/>
        <w:jc w:val="left"/>
      </w:pPr>
      <w:r>
        <w:rPr>
          <w:b/>
          <w:bCs/>
          <w:color w:val="000000"/>
          <w:sz w:val="24"/>
          <w:szCs w:val="24"/>
        </w:rPr>
        <w:t>1.Расстояние по фронту между занимающимися, называется</w:t>
      </w:r>
    </w:p>
    <w:p w:rsidR="0006354E" w:rsidRDefault="00860534">
      <w:pPr>
        <w:pStyle w:val="Standard"/>
        <w:shd w:val="clear" w:color="auto" w:fill="FFFFFF"/>
        <w:jc w:val="left"/>
      </w:pPr>
      <w:r>
        <w:rPr>
          <w:color w:val="000000"/>
          <w:sz w:val="24"/>
          <w:szCs w:val="24"/>
        </w:rPr>
        <w:t>А) фланг</w:t>
      </w:r>
    </w:p>
    <w:p w:rsidR="0006354E" w:rsidRDefault="00860534">
      <w:pPr>
        <w:pStyle w:val="Standard"/>
        <w:shd w:val="clear" w:color="auto" w:fill="FFFFFF"/>
        <w:jc w:val="left"/>
      </w:pPr>
      <w:r>
        <w:rPr>
          <w:color w:val="000000"/>
          <w:sz w:val="24"/>
          <w:szCs w:val="24"/>
        </w:rPr>
        <w:t>Б) шеренга</w:t>
      </w:r>
    </w:p>
    <w:p w:rsidR="0006354E" w:rsidRDefault="00860534">
      <w:pPr>
        <w:pStyle w:val="Standard"/>
        <w:shd w:val="clear" w:color="auto" w:fill="FFFFFF"/>
        <w:jc w:val="left"/>
      </w:pPr>
      <w:r>
        <w:rPr>
          <w:color w:val="000000"/>
          <w:sz w:val="24"/>
          <w:szCs w:val="24"/>
        </w:rPr>
        <w:t>В) интервал</w:t>
      </w:r>
    </w:p>
    <w:p w:rsidR="0006354E" w:rsidRDefault="00860534">
      <w:pPr>
        <w:pStyle w:val="Standard"/>
        <w:shd w:val="clear" w:color="auto" w:fill="FFFFFF"/>
        <w:jc w:val="left"/>
      </w:pPr>
      <w:r>
        <w:rPr>
          <w:color w:val="000000"/>
          <w:sz w:val="24"/>
          <w:szCs w:val="24"/>
        </w:rPr>
        <w:t>Г) строй</w:t>
      </w:r>
    </w:p>
    <w:p w:rsidR="0006354E" w:rsidRDefault="00860534">
      <w:pPr>
        <w:pStyle w:val="Standard"/>
        <w:shd w:val="clear" w:color="auto" w:fill="FFFFFF"/>
        <w:jc w:val="left"/>
      </w:pPr>
      <w:r>
        <w:rPr>
          <w:b/>
          <w:bCs/>
          <w:color w:val="000000"/>
          <w:sz w:val="24"/>
          <w:szCs w:val="24"/>
        </w:rPr>
        <w:t>2.Движение тела вокруг вертикальной оси с изменением расположения ступней, называется</w:t>
      </w:r>
    </w:p>
    <w:p w:rsidR="0006354E" w:rsidRDefault="00860534">
      <w:pPr>
        <w:pStyle w:val="Standard"/>
        <w:shd w:val="clear" w:color="auto" w:fill="FFFFFF"/>
        <w:jc w:val="left"/>
      </w:pPr>
      <w:r>
        <w:rPr>
          <w:color w:val="000000"/>
          <w:sz w:val="24"/>
          <w:szCs w:val="24"/>
        </w:rPr>
        <w:t>А) полуповорот</w:t>
      </w:r>
    </w:p>
    <w:p w:rsidR="0006354E" w:rsidRDefault="00860534">
      <w:pPr>
        <w:pStyle w:val="Standard"/>
        <w:shd w:val="clear" w:color="auto" w:fill="FFFFFF"/>
        <w:jc w:val="left"/>
      </w:pPr>
      <w:r>
        <w:rPr>
          <w:color w:val="000000"/>
          <w:sz w:val="24"/>
          <w:szCs w:val="24"/>
        </w:rPr>
        <w:t>Б) строевой шаг</w:t>
      </w:r>
    </w:p>
    <w:p w:rsidR="0006354E" w:rsidRDefault="00860534">
      <w:pPr>
        <w:pStyle w:val="Standard"/>
        <w:shd w:val="clear" w:color="auto" w:fill="FFFFFF"/>
        <w:jc w:val="left"/>
      </w:pPr>
      <w:r>
        <w:rPr>
          <w:color w:val="000000"/>
          <w:sz w:val="24"/>
          <w:szCs w:val="24"/>
        </w:rPr>
        <w:t>В) поворот</w:t>
      </w:r>
    </w:p>
    <w:p w:rsidR="0006354E" w:rsidRDefault="00860534">
      <w:pPr>
        <w:pStyle w:val="Standard"/>
        <w:shd w:val="clear" w:color="auto" w:fill="FFFFFF"/>
        <w:jc w:val="left"/>
      </w:pPr>
      <w:r>
        <w:rPr>
          <w:color w:val="000000"/>
          <w:sz w:val="24"/>
          <w:szCs w:val="24"/>
        </w:rPr>
        <w:t>Г) команда «Смирно»</w:t>
      </w:r>
    </w:p>
    <w:p w:rsidR="0006354E" w:rsidRDefault="00860534">
      <w:pPr>
        <w:pStyle w:val="Standard"/>
        <w:shd w:val="clear" w:color="auto" w:fill="FFFFFF"/>
        <w:jc w:val="left"/>
      </w:pPr>
      <w:r>
        <w:rPr>
          <w:b/>
          <w:bCs/>
          <w:color w:val="000000"/>
          <w:sz w:val="24"/>
          <w:szCs w:val="24"/>
        </w:rPr>
        <w:t>3.Изменение строя или размещения занимающихся</w:t>
      </w:r>
    </w:p>
    <w:p w:rsidR="0006354E" w:rsidRDefault="00860534">
      <w:pPr>
        <w:pStyle w:val="Standard"/>
        <w:shd w:val="clear" w:color="auto" w:fill="FFFFFF"/>
        <w:jc w:val="left"/>
      </w:pPr>
      <w:r>
        <w:rPr>
          <w:color w:val="000000"/>
          <w:sz w:val="24"/>
          <w:szCs w:val="24"/>
        </w:rPr>
        <w:t>А) перестроение</w:t>
      </w:r>
    </w:p>
    <w:p w:rsidR="0006354E" w:rsidRDefault="00860534">
      <w:pPr>
        <w:pStyle w:val="Standard"/>
        <w:shd w:val="clear" w:color="auto" w:fill="FFFFFF"/>
        <w:jc w:val="left"/>
      </w:pPr>
      <w:r>
        <w:rPr>
          <w:color w:val="000000"/>
          <w:sz w:val="24"/>
          <w:szCs w:val="24"/>
        </w:rPr>
        <w:t>Б) размыкание</w:t>
      </w:r>
    </w:p>
    <w:p w:rsidR="0006354E" w:rsidRDefault="00860534">
      <w:pPr>
        <w:pStyle w:val="Standard"/>
        <w:shd w:val="clear" w:color="auto" w:fill="FFFFFF"/>
        <w:jc w:val="left"/>
      </w:pPr>
      <w:r>
        <w:rPr>
          <w:color w:val="000000"/>
          <w:sz w:val="24"/>
          <w:szCs w:val="24"/>
        </w:rPr>
        <w:t>В) смыкание</w:t>
      </w:r>
    </w:p>
    <w:p w:rsidR="0006354E" w:rsidRDefault="00860534">
      <w:pPr>
        <w:pStyle w:val="Standard"/>
        <w:shd w:val="clear" w:color="auto" w:fill="FFFFFF"/>
        <w:jc w:val="left"/>
      </w:pPr>
      <w:r>
        <w:rPr>
          <w:color w:val="000000"/>
          <w:sz w:val="24"/>
          <w:szCs w:val="24"/>
        </w:rPr>
        <w:lastRenderedPageBreak/>
        <w:t>Г) колонна</w:t>
      </w:r>
    </w:p>
    <w:p w:rsidR="0006354E" w:rsidRDefault="00860534">
      <w:pPr>
        <w:pStyle w:val="Standard"/>
        <w:shd w:val="clear" w:color="auto" w:fill="FFFFFF"/>
        <w:jc w:val="left"/>
      </w:pPr>
      <w:r>
        <w:rPr>
          <w:b/>
          <w:bCs/>
          <w:color w:val="000000"/>
          <w:sz w:val="24"/>
          <w:szCs w:val="24"/>
        </w:rPr>
        <w:t>4.Положение учащихся, в котором ноги согнуты (опора на носках), руки в любом</w:t>
      </w:r>
      <w:r>
        <w:rPr>
          <w:color w:val="000000"/>
          <w:sz w:val="24"/>
          <w:szCs w:val="24"/>
        </w:rPr>
        <w:t> </w:t>
      </w:r>
      <w:r>
        <w:rPr>
          <w:b/>
          <w:bCs/>
          <w:color w:val="000000"/>
          <w:sz w:val="24"/>
          <w:szCs w:val="24"/>
        </w:rPr>
        <w:t>положении, называется</w:t>
      </w:r>
    </w:p>
    <w:p w:rsidR="0006354E" w:rsidRDefault="00860534">
      <w:pPr>
        <w:pStyle w:val="Standard"/>
        <w:shd w:val="clear" w:color="auto" w:fill="FFFFFF"/>
        <w:jc w:val="left"/>
      </w:pPr>
      <w:r>
        <w:rPr>
          <w:color w:val="000000"/>
          <w:sz w:val="24"/>
          <w:szCs w:val="24"/>
        </w:rPr>
        <w:t>А) стойка на коленях</w:t>
      </w:r>
    </w:p>
    <w:p w:rsidR="0006354E" w:rsidRDefault="00860534">
      <w:pPr>
        <w:pStyle w:val="Standard"/>
        <w:shd w:val="clear" w:color="auto" w:fill="FFFFFF"/>
        <w:jc w:val="left"/>
      </w:pPr>
      <w:r>
        <w:rPr>
          <w:color w:val="000000"/>
          <w:sz w:val="24"/>
          <w:szCs w:val="24"/>
        </w:rPr>
        <w:t>Б) присед</w:t>
      </w:r>
    </w:p>
    <w:p w:rsidR="0006354E" w:rsidRDefault="00860534">
      <w:pPr>
        <w:pStyle w:val="Standard"/>
        <w:shd w:val="clear" w:color="auto" w:fill="FFFFFF"/>
        <w:jc w:val="left"/>
      </w:pPr>
      <w:r>
        <w:rPr>
          <w:color w:val="000000"/>
          <w:sz w:val="24"/>
          <w:szCs w:val="24"/>
        </w:rPr>
        <w:t>В) сед</w:t>
      </w:r>
    </w:p>
    <w:p w:rsidR="0006354E" w:rsidRDefault="00860534">
      <w:pPr>
        <w:pStyle w:val="Standard"/>
        <w:shd w:val="clear" w:color="auto" w:fill="FFFFFF"/>
        <w:jc w:val="left"/>
      </w:pPr>
      <w:r>
        <w:rPr>
          <w:color w:val="000000"/>
          <w:sz w:val="24"/>
          <w:szCs w:val="24"/>
        </w:rPr>
        <w:t>Г) упор присев</w:t>
      </w:r>
    </w:p>
    <w:p w:rsidR="0006354E" w:rsidRDefault="00860534">
      <w:pPr>
        <w:pStyle w:val="Standard"/>
        <w:shd w:val="clear" w:color="auto" w:fill="FFFFFF"/>
        <w:jc w:val="left"/>
      </w:pPr>
      <w:r>
        <w:rPr>
          <w:b/>
          <w:bCs/>
          <w:color w:val="000000"/>
          <w:sz w:val="24"/>
          <w:szCs w:val="24"/>
        </w:rPr>
        <w:t>5.Смешанный упор, при котором тело учащихся близко к вертикальному положению, т.е. угол больше 45 градусов (по отношению к опорной плоскости).  Аналогичным термином, обозначают положение упор согнувшись.</w:t>
      </w:r>
    </w:p>
    <w:p w:rsidR="0006354E" w:rsidRDefault="00860534">
      <w:pPr>
        <w:pStyle w:val="Standard"/>
        <w:shd w:val="clear" w:color="auto" w:fill="FFFFFF"/>
        <w:jc w:val="left"/>
      </w:pPr>
      <w:r>
        <w:rPr>
          <w:color w:val="000000"/>
          <w:sz w:val="24"/>
          <w:szCs w:val="24"/>
        </w:rPr>
        <w:t>А) упор лёжа</w:t>
      </w:r>
    </w:p>
    <w:p w:rsidR="0006354E" w:rsidRDefault="00860534">
      <w:pPr>
        <w:pStyle w:val="Standard"/>
        <w:shd w:val="clear" w:color="auto" w:fill="FFFFFF"/>
        <w:jc w:val="left"/>
      </w:pPr>
      <w:r>
        <w:rPr>
          <w:color w:val="000000"/>
          <w:sz w:val="24"/>
          <w:szCs w:val="24"/>
        </w:rPr>
        <w:t>Б) упор на коленях</w:t>
      </w:r>
    </w:p>
    <w:p w:rsidR="0006354E" w:rsidRDefault="00860534">
      <w:pPr>
        <w:pStyle w:val="Standard"/>
        <w:shd w:val="clear" w:color="auto" w:fill="FFFFFF"/>
        <w:jc w:val="left"/>
      </w:pPr>
      <w:r>
        <w:rPr>
          <w:color w:val="000000"/>
          <w:sz w:val="24"/>
          <w:szCs w:val="24"/>
        </w:rPr>
        <w:t>В) упор стоя</w:t>
      </w:r>
    </w:p>
    <w:p w:rsidR="0006354E" w:rsidRDefault="00860534">
      <w:pPr>
        <w:pStyle w:val="Standard"/>
        <w:shd w:val="clear" w:color="auto" w:fill="FFFFFF"/>
        <w:jc w:val="left"/>
      </w:pPr>
      <w:r>
        <w:rPr>
          <w:color w:val="000000"/>
          <w:sz w:val="24"/>
          <w:szCs w:val="24"/>
        </w:rPr>
        <w:t>Г) упор на правом (левом) колене</w:t>
      </w:r>
    </w:p>
    <w:p w:rsidR="0006354E" w:rsidRDefault="00860534">
      <w:pPr>
        <w:pStyle w:val="Standard"/>
        <w:shd w:val="clear" w:color="auto" w:fill="FFFFFF"/>
        <w:jc w:val="left"/>
      </w:pPr>
      <w:r>
        <w:rPr>
          <w:b/>
          <w:bCs/>
          <w:color w:val="000000"/>
          <w:sz w:val="24"/>
          <w:szCs w:val="24"/>
        </w:rPr>
        <w:t>6.Вращательное движение тела с последовательным касанием опоры и переворачиванием через голову</w:t>
      </w:r>
    </w:p>
    <w:p w:rsidR="0006354E" w:rsidRDefault="00860534">
      <w:pPr>
        <w:pStyle w:val="Standard"/>
        <w:shd w:val="clear" w:color="auto" w:fill="FFFFFF"/>
        <w:jc w:val="left"/>
      </w:pPr>
      <w:r>
        <w:rPr>
          <w:color w:val="000000"/>
          <w:sz w:val="24"/>
          <w:szCs w:val="24"/>
        </w:rPr>
        <w:t>А) переворот</w:t>
      </w:r>
    </w:p>
    <w:p w:rsidR="0006354E" w:rsidRDefault="00860534">
      <w:pPr>
        <w:pStyle w:val="Standard"/>
        <w:shd w:val="clear" w:color="auto" w:fill="FFFFFF"/>
        <w:jc w:val="left"/>
      </w:pPr>
      <w:r>
        <w:rPr>
          <w:color w:val="000000"/>
          <w:sz w:val="24"/>
          <w:szCs w:val="24"/>
        </w:rPr>
        <w:t>Б) кувырок</w:t>
      </w:r>
    </w:p>
    <w:p w:rsidR="0006354E" w:rsidRDefault="00860534">
      <w:pPr>
        <w:pStyle w:val="Standard"/>
        <w:shd w:val="clear" w:color="auto" w:fill="FFFFFF"/>
        <w:jc w:val="left"/>
      </w:pPr>
      <w:r>
        <w:rPr>
          <w:color w:val="000000"/>
          <w:sz w:val="24"/>
          <w:szCs w:val="24"/>
        </w:rPr>
        <w:t>В) перекат</w:t>
      </w:r>
    </w:p>
    <w:p w:rsidR="0006354E" w:rsidRDefault="00860534">
      <w:pPr>
        <w:pStyle w:val="Standard"/>
        <w:shd w:val="clear" w:color="auto" w:fill="FFFFFF"/>
        <w:jc w:val="left"/>
      </w:pPr>
      <w:r>
        <w:rPr>
          <w:color w:val="000000"/>
          <w:sz w:val="24"/>
          <w:szCs w:val="24"/>
        </w:rPr>
        <w:t>Г) оборот</w:t>
      </w:r>
    </w:p>
    <w:p w:rsidR="0006354E" w:rsidRDefault="00860534">
      <w:pPr>
        <w:pStyle w:val="Standard"/>
        <w:shd w:val="clear" w:color="auto" w:fill="FFFFFF"/>
        <w:jc w:val="left"/>
      </w:pPr>
      <w:r>
        <w:rPr>
          <w:b/>
          <w:bCs/>
          <w:color w:val="000000"/>
          <w:sz w:val="24"/>
          <w:szCs w:val="24"/>
        </w:rPr>
        <w:t xml:space="preserve">7.Вращательное движение тела с полным переворачиванием и с промежуточной опорой руками или </w:t>
      </w:r>
      <w:proofErr w:type="gramStart"/>
      <w:r>
        <w:rPr>
          <w:b/>
          <w:bCs/>
          <w:color w:val="000000"/>
          <w:sz w:val="24"/>
          <w:szCs w:val="24"/>
        </w:rPr>
        <w:t>головой  (</w:t>
      </w:r>
      <w:proofErr w:type="gramEnd"/>
      <w:r>
        <w:rPr>
          <w:b/>
          <w:bCs/>
          <w:color w:val="000000"/>
          <w:sz w:val="24"/>
          <w:szCs w:val="24"/>
        </w:rPr>
        <w:t xml:space="preserve"> или и тем и другим одновременно) , с одной или двумя фазами полёта</w:t>
      </w:r>
    </w:p>
    <w:p w:rsidR="0006354E" w:rsidRDefault="00860534">
      <w:pPr>
        <w:pStyle w:val="Standard"/>
        <w:shd w:val="clear" w:color="auto" w:fill="FFFFFF"/>
        <w:jc w:val="left"/>
      </w:pPr>
      <w:r>
        <w:rPr>
          <w:color w:val="000000"/>
          <w:sz w:val="24"/>
          <w:szCs w:val="24"/>
        </w:rPr>
        <w:t>А) кувырок в сторону</w:t>
      </w:r>
    </w:p>
    <w:p w:rsidR="0006354E" w:rsidRDefault="00860534">
      <w:pPr>
        <w:pStyle w:val="Standard"/>
        <w:shd w:val="clear" w:color="auto" w:fill="FFFFFF"/>
        <w:jc w:val="left"/>
      </w:pPr>
      <w:r>
        <w:rPr>
          <w:color w:val="000000"/>
          <w:sz w:val="24"/>
          <w:szCs w:val="24"/>
        </w:rPr>
        <w:t>Б) круговой перекат</w:t>
      </w:r>
    </w:p>
    <w:p w:rsidR="0006354E" w:rsidRDefault="00860534">
      <w:pPr>
        <w:pStyle w:val="Standard"/>
        <w:shd w:val="clear" w:color="auto" w:fill="FFFFFF"/>
        <w:jc w:val="left"/>
      </w:pPr>
      <w:r>
        <w:rPr>
          <w:color w:val="000000"/>
          <w:sz w:val="24"/>
          <w:szCs w:val="24"/>
        </w:rPr>
        <w:t>В) переворот вперёд</w:t>
      </w:r>
    </w:p>
    <w:p w:rsidR="0006354E" w:rsidRDefault="00860534">
      <w:pPr>
        <w:pStyle w:val="Standard"/>
        <w:shd w:val="clear" w:color="auto" w:fill="FFFFFF"/>
        <w:jc w:val="left"/>
      </w:pPr>
      <w:r>
        <w:rPr>
          <w:color w:val="000000"/>
          <w:sz w:val="24"/>
          <w:szCs w:val="24"/>
        </w:rPr>
        <w:t xml:space="preserve">Г) </w:t>
      </w:r>
      <w:proofErr w:type="spellStart"/>
      <w:r>
        <w:rPr>
          <w:color w:val="000000"/>
          <w:sz w:val="24"/>
          <w:szCs w:val="24"/>
        </w:rPr>
        <w:t>полупереворот</w:t>
      </w:r>
      <w:proofErr w:type="spellEnd"/>
    </w:p>
    <w:p w:rsidR="0006354E" w:rsidRDefault="00860534">
      <w:pPr>
        <w:pStyle w:val="Standard"/>
        <w:shd w:val="clear" w:color="auto" w:fill="FFFFFF"/>
        <w:jc w:val="left"/>
      </w:pPr>
      <w:r>
        <w:rPr>
          <w:b/>
          <w:bCs/>
          <w:color w:val="000000"/>
          <w:sz w:val="24"/>
          <w:szCs w:val="24"/>
        </w:rPr>
        <w:t>8.Дугообразное, максимально прогнутое положение, спиной к опорной плоскости, с опорой руками и ногами</w:t>
      </w:r>
    </w:p>
    <w:p w:rsidR="0006354E" w:rsidRDefault="00860534">
      <w:pPr>
        <w:pStyle w:val="Standard"/>
        <w:shd w:val="clear" w:color="auto" w:fill="FFFFFF"/>
        <w:jc w:val="left"/>
      </w:pPr>
      <w:r>
        <w:rPr>
          <w:color w:val="000000"/>
          <w:sz w:val="24"/>
          <w:szCs w:val="24"/>
        </w:rPr>
        <w:t>А) кувырок</w:t>
      </w:r>
    </w:p>
    <w:p w:rsidR="0006354E" w:rsidRDefault="00860534">
      <w:pPr>
        <w:pStyle w:val="Standard"/>
        <w:shd w:val="clear" w:color="auto" w:fill="FFFFFF"/>
        <w:jc w:val="left"/>
      </w:pPr>
      <w:r>
        <w:rPr>
          <w:color w:val="000000"/>
          <w:sz w:val="24"/>
          <w:szCs w:val="24"/>
        </w:rPr>
        <w:t>Б) шпагат</w:t>
      </w:r>
    </w:p>
    <w:p w:rsidR="0006354E" w:rsidRDefault="00860534">
      <w:pPr>
        <w:pStyle w:val="Standard"/>
        <w:shd w:val="clear" w:color="auto" w:fill="FFFFFF"/>
        <w:jc w:val="left"/>
      </w:pPr>
      <w:r>
        <w:rPr>
          <w:color w:val="000000"/>
          <w:sz w:val="24"/>
          <w:szCs w:val="24"/>
        </w:rPr>
        <w:t>В) мост</w:t>
      </w:r>
    </w:p>
    <w:p w:rsidR="0006354E" w:rsidRDefault="00860534">
      <w:pPr>
        <w:pStyle w:val="Standard"/>
        <w:shd w:val="clear" w:color="auto" w:fill="FFFFFF"/>
        <w:jc w:val="left"/>
      </w:pPr>
      <w:r>
        <w:rPr>
          <w:color w:val="000000"/>
          <w:sz w:val="24"/>
          <w:szCs w:val="24"/>
        </w:rPr>
        <w:t>Г) сальто</w:t>
      </w:r>
    </w:p>
    <w:p w:rsidR="0006354E" w:rsidRDefault="00860534">
      <w:pPr>
        <w:pStyle w:val="Standard"/>
        <w:shd w:val="clear" w:color="auto" w:fill="FFFFFF"/>
        <w:jc w:val="left"/>
      </w:pPr>
      <w:r>
        <w:rPr>
          <w:b/>
          <w:bCs/>
          <w:color w:val="000000"/>
          <w:sz w:val="24"/>
          <w:szCs w:val="24"/>
        </w:rPr>
        <w:t>9.Групповое размещение учащихся в виде композиционно оформленной фигуры</w:t>
      </w:r>
    </w:p>
    <w:p w:rsidR="0006354E" w:rsidRDefault="00860534">
      <w:pPr>
        <w:pStyle w:val="Standard"/>
        <w:shd w:val="clear" w:color="auto" w:fill="FFFFFF"/>
        <w:jc w:val="left"/>
      </w:pPr>
      <w:r>
        <w:rPr>
          <w:color w:val="000000"/>
          <w:sz w:val="24"/>
          <w:szCs w:val="24"/>
        </w:rPr>
        <w:t>А) курбет</w:t>
      </w:r>
    </w:p>
    <w:p w:rsidR="0006354E" w:rsidRDefault="00860534">
      <w:pPr>
        <w:pStyle w:val="Standard"/>
        <w:shd w:val="clear" w:color="auto" w:fill="FFFFFF"/>
        <w:jc w:val="left"/>
      </w:pPr>
      <w:r>
        <w:rPr>
          <w:color w:val="000000"/>
          <w:sz w:val="24"/>
          <w:szCs w:val="24"/>
        </w:rPr>
        <w:t>Б) стойка голова в голову</w:t>
      </w:r>
    </w:p>
    <w:p w:rsidR="0006354E" w:rsidRDefault="00860534">
      <w:pPr>
        <w:pStyle w:val="Standard"/>
        <w:shd w:val="clear" w:color="auto" w:fill="FFFFFF"/>
        <w:jc w:val="left"/>
      </w:pPr>
      <w:r>
        <w:rPr>
          <w:color w:val="000000"/>
          <w:sz w:val="24"/>
          <w:szCs w:val="24"/>
        </w:rPr>
        <w:t>В) равновесие спиной</w:t>
      </w:r>
    </w:p>
    <w:p w:rsidR="0006354E" w:rsidRDefault="00860534">
      <w:pPr>
        <w:pStyle w:val="Standard"/>
        <w:shd w:val="clear" w:color="auto" w:fill="FFFFFF"/>
        <w:jc w:val="left"/>
      </w:pPr>
      <w:r>
        <w:rPr>
          <w:color w:val="000000"/>
          <w:sz w:val="24"/>
          <w:szCs w:val="24"/>
        </w:rPr>
        <w:t>Г) пирамида</w:t>
      </w:r>
    </w:p>
    <w:p w:rsidR="0006354E" w:rsidRDefault="00860534">
      <w:pPr>
        <w:pStyle w:val="Standard"/>
        <w:shd w:val="clear" w:color="auto" w:fill="FFFFFF"/>
        <w:jc w:val="left"/>
      </w:pPr>
      <w:r>
        <w:rPr>
          <w:b/>
          <w:bCs/>
          <w:color w:val="000000"/>
          <w:sz w:val="24"/>
          <w:szCs w:val="24"/>
        </w:rPr>
        <w:lastRenderedPageBreak/>
        <w:t>10. Какую геометрическую фигуру должны образовать руки и голова при выполнении стойки на голове в гимнастике?</w:t>
      </w:r>
    </w:p>
    <w:p w:rsidR="0006354E" w:rsidRDefault="00860534">
      <w:pPr>
        <w:pStyle w:val="Standard"/>
        <w:shd w:val="clear" w:color="auto" w:fill="FFFFFF"/>
        <w:jc w:val="left"/>
      </w:pPr>
      <w:r>
        <w:rPr>
          <w:color w:val="000000"/>
          <w:sz w:val="24"/>
          <w:szCs w:val="24"/>
        </w:rPr>
        <w:t>а) Треугольник</w:t>
      </w:r>
    </w:p>
    <w:p w:rsidR="0006354E" w:rsidRDefault="00860534">
      <w:pPr>
        <w:pStyle w:val="Standard"/>
        <w:shd w:val="clear" w:color="auto" w:fill="FFFFFF"/>
        <w:jc w:val="left"/>
      </w:pPr>
      <w:r>
        <w:rPr>
          <w:color w:val="000000"/>
          <w:sz w:val="24"/>
          <w:szCs w:val="24"/>
        </w:rPr>
        <w:t>б) Равносторонний треугольник</w:t>
      </w:r>
    </w:p>
    <w:p w:rsidR="0006354E" w:rsidRDefault="00860534">
      <w:pPr>
        <w:pStyle w:val="Standard"/>
        <w:shd w:val="clear" w:color="auto" w:fill="FFFFFF"/>
        <w:jc w:val="left"/>
      </w:pPr>
      <w:r>
        <w:rPr>
          <w:color w:val="000000"/>
          <w:sz w:val="24"/>
          <w:szCs w:val="24"/>
        </w:rPr>
        <w:t>в) Равнобедренный треугольник</w:t>
      </w:r>
    </w:p>
    <w:p w:rsidR="0006354E" w:rsidRDefault="00860534">
      <w:pPr>
        <w:pStyle w:val="Standard"/>
        <w:shd w:val="clear" w:color="auto" w:fill="FFFFFF"/>
        <w:jc w:val="left"/>
      </w:pPr>
      <w:r>
        <w:rPr>
          <w:color w:val="000000"/>
          <w:sz w:val="24"/>
          <w:szCs w:val="24"/>
        </w:rPr>
        <w:t>г) Прямоугольный треугольник</w:t>
      </w:r>
    </w:p>
    <w:p w:rsidR="0006354E" w:rsidRDefault="00860534">
      <w:pPr>
        <w:pStyle w:val="Standard"/>
        <w:shd w:val="clear" w:color="auto" w:fill="FFFFFF"/>
        <w:jc w:val="left"/>
      </w:pPr>
      <w:r>
        <w:rPr>
          <w:b/>
          <w:bCs/>
          <w:color w:val="000000"/>
          <w:sz w:val="24"/>
          <w:szCs w:val="24"/>
        </w:rPr>
        <w:t>11. Способ, с помощью которого занимающийся держится за снаряд, в гимнастике называется:</w:t>
      </w:r>
    </w:p>
    <w:p w:rsidR="0006354E" w:rsidRDefault="00860534">
      <w:pPr>
        <w:pStyle w:val="Standard"/>
        <w:shd w:val="clear" w:color="auto" w:fill="FFFFFF"/>
        <w:jc w:val="left"/>
      </w:pPr>
      <w:r>
        <w:rPr>
          <w:color w:val="000000"/>
          <w:sz w:val="24"/>
          <w:szCs w:val="24"/>
        </w:rPr>
        <w:t>а) Захват</w:t>
      </w:r>
    </w:p>
    <w:p w:rsidR="0006354E" w:rsidRDefault="00860534">
      <w:pPr>
        <w:pStyle w:val="Standard"/>
        <w:shd w:val="clear" w:color="auto" w:fill="FFFFFF"/>
        <w:jc w:val="left"/>
      </w:pPr>
      <w:r>
        <w:rPr>
          <w:color w:val="000000"/>
          <w:sz w:val="24"/>
          <w:szCs w:val="24"/>
        </w:rPr>
        <w:t>б) Хват</w:t>
      </w:r>
    </w:p>
    <w:p w:rsidR="0006354E" w:rsidRDefault="00860534">
      <w:pPr>
        <w:pStyle w:val="Standard"/>
        <w:shd w:val="clear" w:color="auto" w:fill="FFFFFF"/>
        <w:jc w:val="left"/>
      </w:pPr>
      <w:r>
        <w:rPr>
          <w:color w:val="000000"/>
          <w:sz w:val="24"/>
          <w:szCs w:val="24"/>
        </w:rPr>
        <w:t>в) Удержание</w:t>
      </w:r>
    </w:p>
    <w:p w:rsidR="0006354E" w:rsidRDefault="00860534">
      <w:pPr>
        <w:pStyle w:val="Standard"/>
        <w:shd w:val="clear" w:color="auto" w:fill="FFFFFF"/>
        <w:jc w:val="left"/>
      </w:pPr>
      <w:r>
        <w:rPr>
          <w:color w:val="000000"/>
          <w:sz w:val="24"/>
          <w:szCs w:val="24"/>
        </w:rPr>
        <w:t>г) Обхват</w:t>
      </w:r>
    </w:p>
    <w:p w:rsidR="0006354E" w:rsidRDefault="00860534">
      <w:pPr>
        <w:pStyle w:val="Standard"/>
        <w:shd w:val="clear" w:color="auto" w:fill="FFFFFF"/>
        <w:jc w:val="left"/>
      </w:pPr>
      <w:r>
        <w:rPr>
          <w:b/>
          <w:bCs/>
          <w:color w:val="000000"/>
          <w:sz w:val="24"/>
          <w:szCs w:val="24"/>
        </w:rPr>
        <w:t xml:space="preserve">12. «Гимнастика» происходит от греческого </w:t>
      </w:r>
      <w:proofErr w:type="spellStart"/>
      <w:r>
        <w:rPr>
          <w:b/>
          <w:bCs/>
          <w:color w:val="000000"/>
          <w:sz w:val="24"/>
          <w:szCs w:val="24"/>
        </w:rPr>
        <w:t>gymnastike</w:t>
      </w:r>
      <w:proofErr w:type="spellEnd"/>
      <w:r>
        <w:rPr>
          <w:b/>
          <w:bCs/>
          <w:color w:val="000000"/>
          <w:sz w:val="24"/>
          <w:szCs w:val="24"/>
        </w:rPr>
        <w:t xml:space="preserve">, </w:t>
      </w:r>
      <w:proofErr w:type="spellStart"/>
      <w:r>
        <w:rPr>
          <w:b/>
          <w:bCs/>
          <w:color w:val="000000"/>
          <w:sz w:val="24"/>
          <w:szCs w:val="24"/>
        </w:rPr>
        <w:t>gymnazo</w:t>
      </w:r>
      <w:proofErr w:type="spellEnd"/>
      <w:r>
        <w:rPr>
          <w:b/>
          <w:bCs/>
          <w:color w:val="000000"/>
          <w:sz w:val="24"/>
          <w:szCs w:val="24"/>
        </w:rPr>
        <w:t>, обозначающего…</w:t>
      </w:r>
    </w:p>
    <w:p w:rsidR="0006354E" w:rsidRDefault="00860534">
      <w:pPr>
        <w:pStyle w:val="Standard"/>
        <w:shd w:val="clear" w:color="auto" w:fill="FFFFFF"/>
        <w:jc w:val="left"/>
      </w:pPr>
      <w:r>
        <w:rPr>
          <w:color w:val="000000"/>
          <w:sz w:val="24"/>
          <w:szCs w:val="24"/>
        </w:rPr>
        <w:t>а)</w:t>
      </w:r>
      <w:r w:rsidR="00F26744">
        <w:rPr>
          <w:color w:val="000000"/>
          <w:sz w:val="24"/>
          <w:szCs w:val="24"/>
        </w:rPr>
        <w:t xml:space="preserve"> </w:t>
      </w:r>
      <w:r>
        <w:rPr>
          <w:color w:val="000000"/>
          <w:sz w:val="24"/>
          <w:szCs w:val="24"/>
        </w:rPr>
        <w:t>усиливаю</w:t>
      </w:r>
    </w:p>
    <w:p w:rsidR="0006354E" w:rsidRDefault="00860534">
      <w:pPr>
        <w:pStyle w:val="Standard"/>
        <w:shd w:val="clear" w:color="auto" w:fill="FFFFFF"/>
        <w:jc w:val="left"/>
      </w:pPr>
      <w:r>
        <w:rPr>
          <w:color w:val="000000"/>
          <w:sz w:val="24"/>
          <w:szCs w:val="24"/>
        </w:rPr>
        <w:t>б)</w:t>
      </w:r>
      <w:r w:rsidR="00F26744">
        <w:rPr>
          <w:color w:val="000000"/>
          <w:sz w:val="24"/>
          <w:szCs w:val="24"/>
        </w:rPr>
        <w:t xml:space="preserve"> </w:t>
      </w:r>
      <w:r>
        <w:rPr>
          <w:color w:val="000000"/>
          <w:sz w:val="24"/>
          <w:szCs w:val="24"/>
        </w:rPr>
        <w:t>обнаженный</w:t>
      </w:r>
    </w:p>
    <w:p w:rsidR="0006354E" w:rsidRDefault="00860534">
      <w:pPr>
        <w:pStyle w:val="Standard"/>
        <w:shd w:val="clear" w:color="auto" w:fill="FFFFFF"/>
        <w:jc w:val="left"/>
      </w:pPr>
      <w:r>
        <w:rPr>
          <w:color w:val="000000"/>
          <w:sz w:val="24"/>
          <w:szCs w:val="24"/>
        </w:rPr>
        <w:t>в)</w:t>
      </w:r>
      <w:r w:rsidR="00F26744">
        <w:rPr>
          <w:color w:val="000000"/>
          <w:sz w:val="24"/>
          <w:szCs w:val="24"/>
        </w:rPr>
        <w:t xml:space="preserve"> </w:t>
      </w:r>
      <w:r>
        <w:rPr>
          <w:color w:val="000000"/>
          <w:sz w:val="24"/>
          <w:szCs w:val="24"/>
        </w:rPr>
        <w:t>пластичный</w:t>
      </w:r>
    </w:p>
    <w:p w:rsidR="0006354E" w:rsidRDefault="00860534">
      <w:pPr>
        <w:pStyle w:val="Standard"/>
        <w:shd w:val="clear" w:color="auto" w:fill="FFFFFF"/>
        <w:jc w:val="left"/>
      </w:pPr>
      <w:r>
        <w:rPr>
          <w:color w:val="000000"/>
          <w:sz w:val="24"/>
          <w:szCs w:val="24"/>
        </w:rPr>
        <w:t>г)</w:t>
      </w:r>
      <w:r w:rsidR="00F26744">
        <w:rPr>
          <w:color w:val="000000"/>
          <w:sz w:val="24"/>
          <w:szCs w:val="24"/>
        </w:rPr>
        <w:t xml:space="preserve"> </w:t>
      </w:r>
      <w:r>
        <w:rPr>
          <w:color w:val="000000"/>
          <w:sz w:val="24"/>
          <w:szCs w:val="24"/>
        </w:rPr>
        <w:t>упражняю</w:t>
      </w:r>
    </w:p>
    <w:p w:rsidR="0006354E" w:rsidRDefault="00860534">
      <w:pPr>
        <w:pStyle w:val="Standard"/>
        <w:shd w:val="clear" w:color="auto" w:fill="FFFFFF"/>
        <w:jc w:val="left"/>
      </w:pPr>
      <w:r>
        <w:rPr>
          <w:b/>
          <w:bCs/>
          <w:color w:val="000000"/>
          <w:sz w:val="24"/>
          <w:szCs w:val="24"/>
        </w:rPr>
        <w:t>13.Выполнение спортсменом набора технических элементов различной сложности в гимнастике называется:</w:t>
      </w:r>
    </w:p>
    <w:p w:rsidR="0006354E" w:rsidRDefault="00860534">
      <w:pPr>
        <w:pStyle w:val="Standard"/>
        <w:shd w:val="clear" w:color="auto" w:fill="FFFFFF"/>
        <w:jc w:val="left"/>
      </w:pPr>
      <w:r>
        <w:rPr>
          <w:color w:val="000000"/>
          <w:sz w:val="24"/>
          <w:szCs w:val="24"/>
        </w:rPr>
        <w:t>а) комбинация</w:t>
      </w:r>
    </w:p>
    <w:p w:rsidR="0006354E" w:rsidRDefault="00860534">
      <w:pPr>
        <w:pStyle w:val="Standard"/>
        <w:shd w:val="clear" w:color="auto" w:fill="FFFFFF"/>
        <w:jc w:val="left"/>
      </w:pPr>
      <w:r>
        <w:rPr>
          <w:color w:val="000000"/>
          <w:sz w:val="24"/>
          <w:szCs w:val="24"/>
        </w:rPr>
        <w:t>б) программа</w:t>
      </w:r>
    </w:p>
    <w:p w:rsidR="0006354E" w:rsidRDefault="00860534">
      <w:pPr>
        <w:pStyle w:val="Standard"/>
        <w:shd w:val="clear" w:color="auto" w:fill="FFFFFF"/>
        <w:jc w:val="left"/>
      </w:pPr>
      <w:r>
        <w:rPr>
          <w:color w:val="000000"/>
          <w:sz w:val="24"/>
          <w:szCs w:val="24"/>
        </w:rPr>
        <w:t>в) композиция</w:t>
      </w:r>
    </w:p>
    <w:p w:rsidR="0006354E" w:rsidRDefault="00860534">
      <w:pPr>
        <w:pStyle w:val="Standard"/>
        <w:shd w:val="clear" w:color="auto" w:fill="FFFFFF"/>
        <w:jc w:val="left"/>
      </w:pPr>
      <w:r>
        <w:rPr>
          <w:color w:val="000000"/>
          <w:sz w:val="24"/>
          <w:szCs w:val="24"/>
        </w:rPr>
        <w:t>г) выступление</w:t>
      </w:r>
    </w:p>
    <w:p w:rsidR="0006354E" w:rsidRDefault="00860534">
      <w:pPr>
        <w:pStyle w:val="Standard"/>
        <w:shd w:val="clear" w:color="auto" w:fill="FFFFFF"/>
        <w:jc w:val="left"/>
      </w:pPr>
      <w:r>
        <w:rPr>
          <w:b/>
          <w:bCs/>
          <w:color w:val="000000"/>
          <w:sz w:val="24"/>
          <w:szCs w:val="24"/>
        </w:rPr>
        <w:t>14. Акробатические упражнения:</w:t>
      </w:r>
    </w:p>
    <w:p w:rsidR="0006354E" w:rsidRDefault="00860534">
      <w:pPr>
        <w:pStyle w:val="Standard"/>
        <w:shd w:val="clear" w:color="auto" w:fill="FFFFFF"/>
        <w:jc w:val="left"/>
      </w:pPr>
      <w:r>
        <w:rPr>
          <w:color w:val="000000"/>
          <w:sz w:val="24"/>
          <w:szCs w:val="24"/>
        </w:rPr>
        <w:t>а) упражнения в балансировании, бросковые упражнения, акробатические прыжки</w:t>
      </w:r>
    </w:p>
    <w:p w:rsidR="0006354E" w:rsidRDefault="00860534">
      <w:pPr>
        <w:pStyle w:val="Standard"/>
        <w:shd w:val="clear" w:color="auto" w:fill="FFFFFF"/>
        <w:jc w:val="left"/>
      </w:pPr>
      <w:r>
        <w:rPr>
          <w:color w:val="000000"/>
          <w:sz w:val="24"/>
          <w:szCs w:val="24"/>
        </w:rPr>
        <w:t>б) поточные и слитные комбинации движений танцевального характера</w:t>
      </w:r>
    </w:p>
    <w:p w:rsidR="0006354E" w:rsidRDefault="00860534">
      <w:pPr>
        <w:pStyle w:val="Standard"/>
        <w:shd w:val="clear" w:color="auto" w:fill="FFFFFF"/>
        <w:jc w:val="left"/>
      </w:pPr>
      <w:r>
        <w:rPr>
          <w:color w:val="000000"/>
          <w:sz w:val="24"/>
          <w:szCs w:val="24"/>
        </w:rPr>
        <w:t xml:space="preserve">в) лазанье, </w:t>
      </w:r>
      <w:proofErr w:type="spellStart"/>
      <w:r>
        <w:rPr>
          <w:color w:val="000000"/>
          <w:sz w:val="24"/>
          <w:szCs w:val="24"/>
        </w:rPr>
        <w:t>перелезания</w:t>
      </w:r>
      <w:proofErr w:type="spellEnd"/>
      <w:r>
        <w:rPr>
          <w:color w:val="000000"/>
          <w:sz w:val="24"/>
          <w:szCs w:val="24"/>
        </w:rPr>
        <w:t xml:space="preserve">, </w:t>
      </w:r>
      <w:proofErr w:type="spellStart"/>
      <w:r>
        <w:rPr>
          <w:color w:val="000000"/>
          <w:sz w:val="24"/>
          <w:szCs w:val="24"/>
        </w:rPr>
        <w:t>переползания</w:t>
      </w:r>
      <w:proofErr w:type="spellEnd"/>
    </w:p>
    <w:p w:rsidR="0006354E" w:rsidRDefault="00860534">
      <w:pPr>
        <w:pStyle w:val="Standard"/>
        <w:shd w:val="clear" w:color="auto" w:fill="FFFFFF"/>
        <w:jc w:val="left"/>
      </w:pPr>
      <w:r>
        <w:rPr>
          <w:color w:val="000000"/>
          <w:sz w:val="24"/>
          <w:szCs w:val="24"/>
        </w:rPr>
        <w:t>г) упражнения с предметами, на гимнастических снарядах под музыку</w:t>
      </w:r>
    </w:p>
    <w:p w:rsidR="0006354E" w:rsidRDefault="00860534">
      <w:pPr>
        <w:pStyle w:val="Standard"/>
        <w:shd w:val="clear" w:color="auto" w:fill="FFFFFF"/>
        <w:jc w:val="left"/>
      </w:pPr>
      <w:r>
        <w:rPr>
          <w:b/>
          <w:bCs/>
          <w:color w:val="000000"/>
          <w:sz w:val="24"/>
          <w:szCs w:val="24"/>
        </w:rPr>
        <w:t>15.Термины прыжков и соскоков зависят:</w:t>
      </w:r>
    </w:p>
    <w:p w:rsidR="0006354E" w:rsidRDefault="00860534">
      <w:pPr>
        <w:pStyle w:val="Standard"/>
        <w:shd w:val="clear" w:color="auto" w:fill="FFFFFF"/>
        <w:jc w:val="left"/>
      </w:pPr>
      <w:r>
        <w:rPr>
          <w:color w:val="000000"/>
          <w:sz w:val="24"/>
          <w:szCs w:val="24"/>
        </w:rPr>
        <w:t>а) от структуры и особенности двигательных действий</w:t>
      </w:r>
    </w:p>
    <w:p w:rsidR="0006354E" w:rsidRDefault="00860534">
      <w:pPr>
        <w:pStyle w:val="Standard"/>
        <w:shd w:val="clear" w:color="auto" w:fill="FFFFFF"/>
        <w:jc w:val="left"/>
      </w:pPr>
      <w:r>
        <w:rPr>
          <w:color w:val="000000"/>
          <w:sz w:val="24"/>
          <w:szCs w:val="24"/>
        </w:rPr>
        <w:t>б) от положения тела в фазе полета</w:t>
      </w:r>
    </w:p>
    <w:p w:rsidR="0006354E" w:rsidRDefault="00860534">
      <w:pPr>
        <w:pStyle w:val="Standard"/>
        <w:shd w:val="clear" w:color="auto" w:fill="FFFFFF"/>
        <w:jc w:val="left"/>
      </w:pPr>
      <w:r>
        <w:rPr>
          <w:color w:val="000000"/>
          <w:sz w:val="24"/>
          <w:szCs w:val="24"/>
        </w:rPr>
        <w:t>в) от условий опоры, положения тела и взаимного расположения его звеньев</w:t>
      </w:r>
    </w:p>
    <w:p w:rsidR="0006354E" w:rsidRDefault="00860534">
      <w:pPr>
        <w:pStyle w:val="Standard"/>
        <w:shd w:val="clear" w:color="auto" w:fill="FFFFFF"/>
        <w:jc w:val="left"/>
      </w:pPr>
      <w:r>
        <w:rPr>
          <w:color w:val="000000"/>
          <w:sz w:val="24"/>
          <w:szCs w:val="24"/>
        </w:rPr>
        <w:t>г) от места отталкивания и приземления</w:t>
      </w:r>
    </w:p>
    <w:p w:rsidR="0006354E" w:rsidRDefault="0006354E">
      <w:pPr>
        <w:pStyle w:val="Standard"/>
        <w:jc w:val="left"/>
        <w:rPr>
          <w:sz w:val="24"/>
          <w:szCs w:val="24"/>
        </w:rPr>
      </w:pPr>
    </w:p>
    <w:p w:rsidR="0006354E" w:rsidRPr="00F26744" w:rsidRDefault="00860534" w:rsidP="00F26744">
      <w:pPr>
        <w:pStyle w:val="Standard"/>
        <w:jc w:val="center"/>
        <w:rPr>
          <w:b/>
          <w:sz w:val="24"/>
          <w:szCs w:val="24"/>
        </w:rPr>
      </w:pPr>
      <w:r w:rsidRPr="00F26744">
        <w:rPr>
          <w:b/>
          <w:sz w:val="24"/>
          <w:szCs w:val="24"/>
        </w:rPr>
        <w:t>Практическая часть</w:t>
      </w:r>
      <w:r w:rsidR="00F26744" w:rsidRPr="00F26744">
        <w:rPr>
          <w:b/>
          <w:sz w:val="24"/>
          <w:szCs w:val="24"/>
        </w:rPr>
        <w:t xml:space="preserve"> акробатика 11 класс</w:t>
      </w:r>
    </w:p>
    <w:p w:rsidR="0006354E" w:rsidRDefault="0006354E">
      <w:pPr>
        <w:pStyle w:val="Standard"/>
        <w:jc w:val="left"/>
        <w:rPr>
          <w:sz w:val="24"/>
          <w:szCs w:val="24"/>
        </w:rPr>
      </w:pPr>
    </w:p>
    <w:tbl>
      <w:tblPr>
        <w:tblW w:w="15352" w:type="dxa"/>
        <w:tblLayout w:type="fixed"/>
        <w:tblCellMar>
          <w:left w:w="10" w:type="dxa"/>
          <w:right w:w="10" w:type="dxa"/>
        </w:tblCellMar>
        <w:tblLook w:val="04A0" w:firstRow="1" w:lastRow="0" w:firstColumn="1" w:lastColumn="0" w:noHBand="0" w:noVBand="1"/>
      </w:tblPr>
      <w:tblGrid>
        <w:gridCol w:w="5718"/>
        <w:gridCol w:w="9634"/>
      </w:tblGrid>
      <w:tr w:rsidR="0006354E">
        <w:tc>
          <w:tcPr>
            <w:tcW w:w="5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spacing w:after="200"/>
              <w:jc w:val="left"/>
            </w:pPr>
            <w:r>
              <w:rPr>
                <w:rFonts w:eastAsia="F"/>
                <w:b/>
                <w:bCs/>
                <w:sz w:val="24"/>
                <w:szCs w:val="24"/>
              </w:rPr>
              <w:lastRenderedPageBreak/>
              <w:t>Контрольное упражнение</w:t>
            </w:r>
          </w:p>
        </w:tc>
        <w:tc>
          <w:tcPr>
            <w:tcW w:w="9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spacing w:after="200"/>
              <w:jc w:val="left"/>
            </w:pPr>
            <w:r>
              <w:rPr>
                <w:rFonts w:eastAsia="F"/>
                <w:b/>
                <w:bCs/>
                <w:sz w:val="24"/>
                <w:szCs w:val="24"/>
              </w:rPr>
              <w:t>Ошибки</w:t>
            </w:r>
          </w:p>
        </w:tc>
      </w:tr>
      <w:tr w:rsidR="0006354E" w:rsidTr="00F26744">
        <w:trPr>
          <w:trHeight w:val="985"/>
        </w:trPr>
        <w:tc>
          <w:tcPr>
            <w:tcW w:w="5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widowControl w:val="0"/>
              <w:ind w:left="57"/>
              <w:jc w:val="left"/>
            </w:pPr>
            <w:r>
              <w:rPr>
                <w:rFonts w:eastAsia="F"/>
                <w:bCs/>
                <w:sz w:val="24"/>
                <w:szCs w:val="24"/>
              </w:rPr>
              <w:t>Акробатическая комбинация (юноши):</w:t>
            </w:r>
          </w:p>
          <w:p w:rsidR="0006354E" w:rsidRDefault="00860534">
            <w:pPr>
              <w:pStyle w:val="Standard"/>
              <w:widowControl w:val="0"/>
              <w:ind w:firstLine="709"/>
              <w:jc w:val="left"/>
              <w:rPr>
                <w:sz w:val="24"/>
                <w:szCs w:val="24"/>
              </w:rPr>
            </w:pPr>
            <w:r>
              <w:rPr>
                <w:sz w:val="24"/>
                <w:szCs w:val="24"/>
              </w:rPr>
              <w:t xml:space="preserve">И.П. – </w:t>
            </w:r>
            <w:proofErr w:type="spellStart"/>
            <w:r>
              <w:rPr>
                <w:sz w:val="24"/>
                <w:szCs w:val="24"/>
              </w:rPr>
              <w:t>о.с</w:t>
            </w:r>
            <w:proofErr w:type="spellEnd"/>
            <w:r>
              <w:rPr>
                <w:sz w:val="24"/>
                <w:szCs w:val="24"/>
              </w:rPr>
              <w:t>.</w:t>
            </w:r>
          </w:p>
          <w:p w:rsidR="0006354E" w:rsidRDefault="00860534">
            <w:pPr>
              <w:pStyle w:val="Standard"/>
              <w:widowControl w:val="0"/>
              <w:jc w:val="left"/>
              <w:rPr>
                <w:sz w:val="24"/>
                <w:szCs w:val="24"/>
              </w:rPr>
            </w:pPr>
            <w:r>
              <w:rPr>
                <w:sz w:val="24"/>
                <w:szCs w:val="24"/>
              </w:rPr>
              <w:t>1. Старт «пловца» - длинный кувырок вперед в упор присев</w:t>
            </w:r>
          </w:p>
          <w:p w:rsidR="0006354E" w:rsidRDefault="00860534">
            <w:pPr>
              <w:pStyle w:val="Standard"/>
              <w:widowControl w:val="0"/>
              <w:jc w:val="left"/>
              <w:rPr>
                <w:sz w:val="24"/>
                <w:szCs w:val="24"/>
              </w:rPr>
            </w:pPr>
            <w:r>
              <w:rPr>
                <w:sz w:val="24"/>
                <w:szCs w:val="24"/>
              </w:rPr>
              <w:t>2. Кувырок вперед в упор присев</w:t>
            </w:r>
          </w:p>
          <w:p w:rsidR="0006354E" w:rsidRDefault="00860534">
            <w:pPr>
              <w:pStyle w:val="Standard"/>
              <w:widowControl w:val="0"/>
              <w:jc w:val="left"/>
            </w:pPr>
            <w:r>
              <w:rPr>
                <w:iCs/>
                <w:spacing w:val="-1"/>
                <w:sz w:val="24"/>
                <w:szCs w:val="24"/>
              </w:rPr>
              <w:t>3.Кувырок</w:t>
            </w:r>
            <w:r>
              <w:rPr>
                <w:iCs/>
                <w:sz w:val="24"/>
                <w:szCs w:val="24"/>
              </w:rPr>
              <w:t xml:space="preserve"> назад в</w:t>
            </w:r>
            <w:r>
              <w:rPr>
                <w:iCs/>
                <w:spacing w:val="-1"/>
                <w:sz w:val="24"/>
                <w:szCs w:val="24"/>
              </w:rPr>
              <w:t xml:space="preserve"> стойку </w:t>
            </w:r>
            <w:r>
              <w:rPr>
                <w:iCs/>
                <w:sz w:val="24"/>
                <w:szCs w:val="24"/>
              </w:rPr>
              <w:t xml:space="preserve">ноги </w:t>
            </w:r>
            <w:r>
              <w:rPr>
                <w:iCs/>
                <w:spacing w:val="-1"/>
                <w:sz w:val="24"/>
                <w:szCs w:val="24"/>
              </w:rPr>
              <w:t xml:space="preserve">врозь - </w:t>
            </w:r>
            <w:r>
              <w:rPr>
                <w:sz w:val="24"/>
                <w:szCs w:val="24"/>
              </w:rPr>
              <w:t>наклон прогнувшись,</w:t>
            </w:r>
            <w:r>
              <w:rPr>
                <w:iCs/>
                <w:spacing w:val="-1"/>
                <w:sz w:val="24"/>
                <w:szCs w:val="24"/>
              </w:rPr>
              <w:t xml:space="preserve"> руки в стороны</w:t>
            </w:r>
          </w:p>
          <w:p w:rsidR="0006354E" w:rsidRDefault="00860534">
            <w:pPr>
              <w:pStyle w:val="Standard"/>
              <w:widowControl w:val="0"/>
              <w:jc w:val="left"/>
              <w:rPr>
                <w:sz w:val="24"/>
                <w:szCs w:val="24"/>
              </w:rPr>
            </w:pPr>
            <w:r>
              <w:rPr>
                <w:sz w:val="24"/>
                <w:szCs w:val="24"/>
              </w:rPr>
              <w:t xml:space="preserve">4. </w:t>
            </w:r>
            <w:proofErr w:type="gramStart"/>
            <w:r>
              <w:rPr>
                <w:sz w:val="24"/>
                <w:szCs w:val="24"/>
              </w:rPr>
              <w:t>Приставляя  ногу</w:t>
            </w:r>
            <w:proofErr w:type="gramEnd"/>
            <w:r>
              <w:rPr>
                <w:sz w:val="24"/>
                <w:szCs w:val="24"/>
              </w:rPr>
              <w:t xml:space="preserve"> упор присев - стойка на голове и руках (держать) - упор присев – поворот кругом - встать</w:t>
            </w:r>
          </w:p>
          <w:p w:rsidR="0006354E" w:rsidRDefault="00860534">
            <w:pPr>
              <w:pStyle w:val="a9"/>
              <w:widowControl w:val="0"/>
              <w:numPr>
                <w:ilvl w:val="1"/>
                <w:numId w:val="29"/>
              </w:numPr>
              <w:jc w:val="left"/>
            </w:pPr>
            <w:r>
              <w:rPr>
                <w:rFonts w:eastAsia="Calibri"/>
                <w:iCs/>
                <w:spacing w:val="-1"/>
                <w:sz w:val="24"/>
                <w:szCs w:val="24"/>
              </w:rPr>
              <w:t>переворота</w:t>
            </w:r>
            <w:r>
              <w:rPr>
                <w:rFonts w:eastAsia="Calibri"/>
                <w:iCs/>
                <w:sz w:val="24"/>
                <w:szCs w:val="24"/>
              </w:rPr>
              <w:t xml:space="preserve"> в</w:t>
            </w:r>
            <w:r>
              <w:rPr>
                <w:rFonts w:eastAsia="Calibri"/>
                <w:iCs/>
                <w:spacing w:val="-2"/>
                <w:sz w:val="24"/>
                <w:szCs w:val="24"/>
              </w:rPr>
              <w:t xml:space="preserve"> </w:t>
            </w:r>
            <w:r>
              <w:rPr>
                <w:rFonts w:eastAsia="Calibri"/>
                <w:iCs/>
                <w:sz w:val="24"/>
                <w:szCs w:val="24"/>
              </w:rPr>
              <w:t xml:space="preserve">сторону – приставляя ногу </w:t>
            </w:r>
            <w:proofErr w:type="spellStart"/>
            <w:r>
              <w:rPr>
                <w:rFonts w:eastAsia="Calibri"/>
                <w:iCs/>
                <w:sz w:val="24"/>
                <w:szCs w:val="24"/>
              </w:rPr>
              <w:t>и.п</w:t>
            </w:r>
            <w:proofErr w:type="spellEnd"/>
            <w:r>
              <w:rPr>
                <w:rFonts w:eastAsia="Calibri"/>
                <w:iCs/>
                <w:sz w:val="24"/>
                <w:szCs w:val="24"/>
              </w:rPr>
              <w:t>.</w:t>
            </w:r>
          </w:p>
          <w:p w:rsidR="0006354E" w:rsidRDefault="00860534">
            <w:pPr>
              <w:pStyle w:val="Standard"/>
              <w:widowControl w:val="0"/>
              <w:jc w:val="left"/>
              <w:rPr>
                <w:sz w:val="24"/>
                <w:szCs w:val="24"/>
              </w:rPr>
            </w:pPr>
            <w:proofErr w:type="gramStart"/>
            <w:r>
              <w:rPr>
                <w:sz w:val="24"/>
                <w:szCs w:val="24"/>
              </w:rPr>
              <w:t>6.Прыжок  с</w:t>
            </w:r>
            <w:proofErr w:type="gramEnd"/>
            <w:r>
              <w:rPr>
                <w:sz w:val="24"/>
                <w:szCs w:val="24"/>
              </w:rPr>
              <w:t xml:space="preserve"> поворотом на 360º, руки вверх</w:t>
            </w:r>
          </w:p>
          <w:p w:rsidR="0006354E" w:rsidRDefault="0006354E">
            <w:pPr>
              <w:pStyle w:val="Standard"/>
              <w:widowControl w:val="0"/>
              <w:jc w:val="left"/>
              <w:rPr>
                <w:sz w:val="24"/>
                <w:szCs w:val="24"/>
              </w:rPr>
            </w:pPr>
          </w:p>
          <w:p w:rsidR="0006354E" w:rsidRDefault="00860534">
            <w:pPr>
              <w:pStyle w:val="Standard"/>
              <w:jc w:val="left"/>
            </w:pPr>
            <w:r>
              <w:rPr>
                <w:bCs/>
                <w:i/>
                <w:sz w:val="24"/>
                <w:szCs w:val="24"/>
                <w:u w:val="single"/>
              </w:rPr>
              <w:t>Параллельные брусья</w:t>
            </w:r>
          </w:p>
          <w:p w:rsidR="0006354E" w:rsidRDefault="00860534">
            <w:pPr>
              <w:pStyle w:val="a9"/>
              <w:numPr>
                <w:ilvl w:val="0"/>
                <w:numId w:val="31"/>
              </w:numPr>
              <w:jc w:val="left"/>
            </w:pPr>
            <w:r>
              <w:rPr>
                <w:rFonts w:eastAsia="Calibri"/>
                <w:sz w:val="24"/>
                <w:szCs w:val="24"/>
              </w:rPr>
              <w:t>Из размахивания в упоре на руках махом вперёд упор на руках согнувшись и махом назад подъём в упор.</w:t>
            </w:r>
          </w:p>
          <w:p w:rsidR="0006354E" w:rsidRDefault="00860534">
            <w:pPr>
              <w:pStyle w:val="a9"/>
              <w:numPr>
                <w:ilvl w:val="0"/>
                <w:numId w:val="31"/>
              </w:numPr>
              <w:jc w:val="left"/>
            </w:pPr>
            <w:r>
              <w:rPr>
                <w:rFonts w:eastAsia="Calibri"/>
                <w:sz w:val="24"/>
                <w:szCs w:val="24"/>
              </w:rPr>
              <w:t>Махом вперёд упор углом, держать</w:t>
            </w:r>
          </w:p>
          <w:p w:rsidR="0006354E" w:rsidRDefault="00860534">
            <w:pPr>
              <w:pStyle w:val="a9"/>
              <w:numPr>
                <w:ilvl w:val="0"/>
                <w:numId w:val="31"/>
              </w:numPr>
              <w:jc w:val="left"/>
              <w:rPr>
                <w:sz w:val="24"/>
                <w:szCs w:val="24"/>
              </w:rPr>
            </w:pPr>
            <w:r>
              <w:rPr>
                <w:sz w:val="24"/>
                <w:szCs w:val="24"/>
              </w:rPr>
              <w:t>Силой согнувшись стойка на плечах, дер</w:t>
            </w:r>
            <w:r>
              <w:rPr>
                <w:sz w:val="24"/>
                <w:szCs w:val="24"/>
              </w:rPr>
              <w:softHyphen/>
              <w:t>жать</w:t>
            </w:r>
          </w:p>
          <w:p w:rsidR="0006354E" w:rsidRDefault="00860534">
            <w:pPr>
              <w:pStyle w:val="a9"/>
              <w:numPr>
                <w:ilvl w:val="0"/>
                <w:numId w:val="31"/>
              </w:numPr>
              <w:jc w:val="left"/>
              <w:rPr>
                <w:sz w:val="24"/>
                <w:szCs w:val="24"/>
              </w:rPr>
            </w:pPr>
            <w:r>
              <w:rPr>
                <w:sz w:val="24"/>
                <w:szCs w:val="24"/>
              </w:rPr>
              <w:t>Выпрямляя руки, упор и мах вперёд</w:t>
            </w:r>
          </w:p>
          <w:p w:rsidR="0006354E" w:rsidRDefault="00860534">
            <w:pPr>
              <w:pStyle w:val="a9"/>
              <w:numPr>
                <w:ilvl w:val="0"/>
                <w:numId w:val="31"/>
              </w:numPr>
              <w:jc w:val="left"/>
              <w:rPr>
                <w:sz w:val="24"/>
                <w:szCs w:val="24"/>
              </w:rPr>
            </w:pPr>
            <w:r>
              <w:rPr>
                <w:sz w:val="24"/>
                <w:szCs w:val="24"/>
              </w:rPr>
              <w:t>Махом назад соскок прогнувшись в сторону.</w:t>
            </w:r>
          </w:p>
          <w:p w:rsidR="0006354E" w:rsidRDefault="0006354E">
            <w:pPr>
              <w:pStyle w:val="a9"/>
              <w:ind w:firstLine="0"/>
              <w:jc w:val="left"/>
              <w:rPr>
                <w:rFonts w:eastAsia="Calibri"/>
                <w:sz w:val="24"/>
                <w:szCs w:val="24"/>
              </w:rPr>
            </w:pPr>
          </w:p>
          <w:p w:rsidR="0006354E" w:rsidRDefault="00860534">
            <w:pPr>
              <w:pStyle w:val="Standard"/>
              <w:widowControl w:val="0"/>
              <w:jc w:val="left"/>
            </w:pPr>
            <w:r>
              <w:rPr>
                <w:i/>
                <w:sz w:val="24"/>
                <w:szCs w:val="24"/>
                <w:u w:val="single"/>
              </w:rPr>
              <w:t>Перекладина</w:t>
            </w:r>
          </w:p>
          <w:p w:rsidR="0006354E" w:rsidRDefault="00860534">
            <w:pPr>
              <w:pStyle w:val="a9"/>
              <w:widowControl w:val="0"/>
              <w:numPr>
                <w:ilvl w:val="0"/>
                <w:numId w:val="32"/>
              </w:numPr>
              <w:jc w:val="left"/>
            </w:pPr>
            <w:r>
              <w:rPr>
                <w:rFonts w:eastAsia="Calibri"/>
                <w:sz w:val="24"/>
                <w:szCs w:val="24"/>
              </w:rPr>
              <w:t>Из виса подъём переворотом в упор</w:t>
            </w:r>
          </w:p>
          <w:p w:rsidR="0006354E" w:rsidRDefault="00860534">
            <w:pPr>
              <w:pStyle w:val="a9"/>
              <w:widowControl w:val="0"/>
              <w:numPr>
                <w:ilvl w:val="0"/>
                <w:numId w:val="32"/>
              </w:numPr>
              <w:jc w:val="left"/>
              <w:rPr>
                <w:sz w:val="24"/>
                <w:szCs w:val="24"/>
              </w:rPr>
            </w:pPr>
            <w:proofErr w:type="spellStart"/>
            <w:r>
              <w:rPr>
                <w:sz w:val="24"/>
                <w:szCs w:val="24"/>
              </w:rPr>
              <w:t>Перемах</w:t>
            </w:r>
            <w:proofErr w:type="spellEnd"/>
            <w:r>
              <w:rPr>
                <w:sz w:val="24"/>
                <w:szCs w:val="24"/>
              </w:rPr>
              <w:t xml:space="preserve"> правой в упор ноги врозь</w:t>
            </w:r>
          </w:p>
          <w:p w:rsidR="0006354E" w:rsidRDefault="00860534">
            <w:pPr>
              <w:pStyle w:val="a9"/>
              <w:widowControl w:val="0"/>
              <w:numPr>
                <w:ilvl w:val="0"/>
                <w:numId w:val="32"/>
              </w:numPr>
              <w:jc w:val="left"/>
              <w:rPr>
                <w:sz w:val="24"/>
                <w:szCs w:val="24"/>
              </w:rPr>
            </w:pPr>
            <w:r>
              <w:rPr>
                <w:sz w:val="24"/>
                <w:szCs w:val="24"/>
              </w:rPr>
              <w:t>Перехват правой руки в хват снизу и пово</w:t>
            </w:r>
            <w:r>
              <w:rPr>
                <w:sz w:val="24"/>
                <w:szCs w:val="24"/>
              </w:rPr>
              <w:softHyphen/>
              <w:t xml:space="preserve">рот направо кругом с </w:t>
            </w:r>
            <w:proofErr w:type="spellStart"/>
            <w:r>
              <w:rPr>
                <w:sz w:val="24"/>
                <w:szCs w:val="24"/>
              </w:rPr>
              <w:t>перемахом</w:t>
            </w:r>
            <w:proofErr w:type="spellEnd"/>
            <w:r>
              <w:rPr>
                <w:sz w:val="24"/>
                <w:szCs w:val="24"/>
              </w:rPr>
              <w:t xml:space="preserve"> левой впе</w:t>
            </w:r>
            <w:r>
              <w:rPr>
                <w:sz w:val="24"/>
                <w:szCs w:val="24"/>
              </w:rPr>
              <w:softHyphen/>
              <w:t>рёд в упор.</w:t>
            </w:r>
          </w:p>
          <w:p w:rsidR="0006354E" w:rsidRDefault="00860534">
            <w:pPr>
              <w:pStyle w:val="a9"/>
              <w:widowControl w:val="0"/>
              <w:numPr>
                <w:ilvl w:val="0"/>
                <w:numId w:val="32"/>
              </w:numPr>
              <w:jc w:val="left"/>
              <w:rPr>
                <w:sz w:val="24"/>
                <w:szCs w:val="24"/>
              </w:rPr>
            </w:pPr>
            <w:r>
              <w:rPr>
                <w:sz w:val="24"/>
                <w:szCs w:val="24"/>
              </w:rPr>
              <w:t>Отмах и оборот назад в упоре.</w:t>
            </w:r>
          </w:p>
          <w:p w:rsidR="0006354E" w:rsidRDefault="00860534">
            <w:pPr>
              <w:pStyle w:val="a9"/>
              <w:widowControl w:val="0"/>
              <w:numPr>
                <w:ilvl w:val="0"/>
                <w:numId w:val="32"/>
              </w:numPr>
              <w:jc w:val="left"/>
              <w:rPr>
                <w:sz w:val="24"/>
                <w:szCs w:val="24"/>
              </w:rPr>
            </w:pPr>
            <w:r>
              <w:rPr>
                <w:sz w:val="24"/>
                <w:szCs w:val="24"/>
              </w:rPr>
              <w:t>Отмах и оборот назад в упоре.</w:t>
            </w:r>
          </w:p>
        </w:tc>
        <w:tc>
          <w:tcPr>
            <w:tcW w:w="9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tabs>
                <w:tab w:val="left" w:pos="851"/>
              </w:tabs>
              <w:ind w:firstLine="709"/>
              <w:jc w:val="left"/>
            </w:pPr>
            <w:r>
              <w:rPr>
                <w:b/>
                <w:sz w:val="24"/>
                <w:szCs w:val="24"/>
              </w:rPr>
              <w:t>Оценка исполнения</w:t>
            </w:r>
          </w:p>
          <w:p w:rsidR="0006354E" w:rsidRDefault="0006354E">
            <w:pPr>
              <w:pStyle w:val="Standard"/>
              <w:tabs>
                <w:tab w:val="left" w:pos="851"/>
              </w:tabs>
              <w:ind w:firstLine="709"/>
              <w:jc w:val="left"/>
              <w:rPr>
                <w:b/>
                <w:sz w:val="24"/>
                <w:szCs w:val="24"/>
              </w:rPr>
            </w:pPr>
          </w:p>
          <w:p w:rsidR="0006354E" w:rsidRDefault="00860534">
            <w:pPr>
              <w:pStyle w:val="Standard"/>
              <w:shd w:val="clear" w:color="auto" w:fill="FFFFFF"/>
              <w:tabs>
                <w:tab w:val="left" w:pos="893"/>
              </w:tabs>
              <w:jc w:val="left"/>
            </w:pPr>
            <w:r>
              <w:rPr>
                <w:color w:val="000000"/>
                <w:sz w:val="24"/>
                <w:szCs w:val="24"/>
              </w:rPr>
              <w:t>При выполнении акробатической комбинации оценивается правильность, четкость, ритм, слитность и культура исполнения элементов. Исполнение комбинации должно иметь четко выраженное начало и окончание, быть слитным, без неоправданных пауз, выполняться по прямой линии. Фиксация статических элементов 2 секунды.</w:t>
            </w:r>
          </w:p>
          <w:p w:rsidR="0006354E" w:rsidRDefault="00860534">
            <w:pPr>
              <w:pStyle w:val="Standard"/>
              <w:shd w:val="clear" w:color="auto" w:fill="FFFFFF"/>
              <w:tabs>
                <w:tab w:val="left" w:pos="893"/>
              </w:tabs>
              <w:jc w:val="left"/>
            </w:pPr>
            <w:r>
              <w:rPr>
                <w:color w:val="000000"/>
                <w:sz w:val="24"/>
                <w:szCs w:val="24"/>
              </w:rPr>
              <w:t>Участник имеет право включать в комбинацию дополнительные элементы. Ошибки, допущенные участником в добавленных элементах, в том числе и связующих, приводят к снижению оценки.</w:t>
            </w:r>
          </w:p>
          <w:p w:rsidR="0006354E" w:rsidRDefault="00860534">
            <w:pPr>
              <w:pStyle w:val="Standard"/>
              <w:shd w:val="clear" w:color="auto" w:fill="FFFFFF"/>
              <w:jc w:val="left"/>
            </w:pPr>
            <w:r>
              <w:rPr>
                <w:i/>
                <w:color w:val="000000"/>
                <w:sz w:val="24"/>
                <w:szCs w:val="24"/>
              </w:rPr>
              <w:t>Критерии оценивания</w:t>
            </w:r>
          </w:p>
          <w:p w:rsidR="0006354E" w:rsidRDefault="00860534">
            <w:pPr>
              <w:pStyle w:val="Standard"/>
              <w:shd w:val="clear" w:color="auto" w:fill="FFFFFF"/>
              <w:ind w:firstLine="709"/>
              <w:jc w:val="left"/>
            </w:pPr>
            <w:r>
              <w:rPr>
                <w:color w:val="000000"/>
                <w:sz w:val="24"/>
                <w:szCs w:val="24"/>
              </w:rPr>
              <w:t>Ошибки:</w:t>
            </w:r>
          </w:p>
          <w:p w:rsidR="0006354E" w:rsidRDefault="00860534">
            <w:pPr>
              <w:pStyle w:val="Standard"/>
              <w:shd w:val="clear" w:color="auto" w:fill="FFFFFF"/>
              <w:ind w:firstLine="709"/>
              <w:jc w:val="left"/>
            </w:pPr>
            <w:r>
              <w:rPr>
                <w:color w:val="000000"/>
                <w:sz w:val="24"/>
                <w:szCs w:val="24"/>
              </w:rPr>
              <w:t>Мелкие - сбавка 0,1 балла</w:t>
            </w:r>
          </w:p>
          <w:p w:rsidR="0006354E" w:rsidRDefault="00860534">
            <w:pPr>
              <w:pStyle w:val="Standard"/>
              <w:shd w:val="clear" w:color="auto" w:fill="FFFFFF"/>
              <w:ind w:firstLine="709"/>
              <w:jc w:val="left"/>
            </w:pPr>
            <w:r>
              <w:rPr>
                <w:color w:val="000000"/>
                <w:sz w:val="24"/>
                <w:szCs w:val="24"/>
              </w:rPr>
              <w:t>Средние - сбавка 0,3 балла</w:t>
            </w:r>
          </w:p>
          <w:p w:rsidR="0006354E" w:rsidRDefault="00860534">
            <w:pPr>
              <w:pStyle w:val="Standard"/>
              <w:shd w:val="clear" w:color="auto" w:fill="FFFFFF"/>
              <w:ind w:firstLine="709"/>
              <w:jc w:val="left"/>
            </w:pPr>
            <w:r>
              <w:rPr>
                <w:color w:val="000000"/>
                <w:sz w:val="24"/>
                <w:szCs w:val="24"/>
              </w:rPr>
              <w:t>Грубые - сбавка 0,5 балла</w:t>
            </w:r>
          </w:p>
          <w:p w:rsidR="0006354E" w:rsidRDefault="00860534">
            <w:pPr>
              <w:pStyle w:val="Standard"/>
              <w:shd w:val="clear" w:color="auto" w:fill="FFFFFF"/>
              <w:ind w:firstLine="709"/>
              <w:jc w:val="left"/>
            </w:pPr>
            <w:r>
              <w:rPr>
                <w:color w:val="000000"/>
                <w:sz w:val="24"/>
                <w:szCs w:val="24"/>
              </w:rPr>
              <w:t>Невыполнение - стоимость элемента</w:t>
            </w:r>
          </w:p>
          <w:p w:rsidR="0006354E" w:rsidRDefault="00860534">
            <w:pPr>
              <w:pStyle w:val="Standard"/>
              <w:shd w:val="clear" w:color="auto" w:fill="FFFFFF"/>
              <w:ind w:firstLine="709"/>
              <w:jc w:val="left"/>
            </w:pPr>
            <w:r>
              <w:rPr>
                <w:color w:val="000000"/>
                <w:sz w:val="24"/>
                <w:szCs w:val="24"/>
              </w:rPr>
              <w:t>Сбавки судей за нарушение техники исполнения:</w:t>
            </w:r>
          </w:p>
          <w:p w:rsidR="0006354E" w:rsidRDefault="0006354E">
            <w:pPr>
              <w:pStyle w:val="Standard"/>
              <w:shd w:val="clear" w:color="auto" w:fill="FFFFFF"/>
              <w:ind w:firstLine="709"/>
              <w:jc w:val="left"/>
              <w:rPr>
                <w:color w:val="000000"/>
                <w:sz w:val="24"/>
                <w:szCs w:val="24"/>
              </w:rPr>
            </w:pPr>
          </w:p>
          <w:tbl>
            <w:tblPr>
              <w:tblW w:w="8250" w:type="dxa"/>
              <w:tblInd w:w="40" w:type="dxa"/>
              <w:tblLayout w:type="fixed"/>
              <w:tblCellMar>
                <w:left w:w="10" w:type="dxa"/>
                <w:right w:w="10" w:type="dxa"/>
              </w:tblCellMar>
              <w:tblLook w:val="04A0" w:firstRow="1" w:lastRow="0" w:firstColumn="1" w:lastColumn="0" w:noHBand="0" w:noVBand="1"/>
            </w:tblPr>
            <w:tblGrid>
              <w:gridCol w:w="6375"/>
              <w:gridCol w:w="1875"/>
            </w:tblGrid>
            <w:tr w:rsidR="0006354E" w:rsidTr="00F26744">
              <w:trPr>
                <w:trHeight w:hRule="exact" w:val="693"/>
              </w:trPr>
              <w:tc>
                <w:tcPr>
                  <w:tcW w:w="63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t>Недостаточная амплитуда выполнения отдельных элементов</w:t>
                  </w: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t>0,3 балла</w:t>
                  </w:r>
                </w:p>
              </w:tc>
            </w:tr>
            <w:tr w:rsidR="0006354E" w:rsidTr="00F26744">
              <w:trPr>
                <w:trHeight w:hRule="exact" w:val="562"/>
              </w:trPr>
              <w:tc>
                <w:tcPr>
                  <w:tcW w:w="63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t>Нарушения осанки, неточное положение отдельных частей тела</w:t>
                  </w: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t>0,3 балла</w:t>
                  </w:r>
                </w:p>
              </w:tc>
            </w:tr>
            <w:tr w:rsidR="0006354E">
              <w:trPr>
                <w:trHeight w:hRule="exact" w:val="417"/>
              </w:trPr>
              <w:tc>
                <w:tcPr>
                  <w:tcW w:w="63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t>Сильное, до неузнаваемости, искажение элемента</w:t>
                  </w: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t>0,5 балла</w:t>
                  </w:r>
                </w:p>
              </w:tc>
            </w:tr>
            <w:tr w:rsidR="0006354E" w:rsidTr="00F26744">
              <w:trPr>
                <w:trHeight w:hRule="exact" w:val="717"/>
              </w:trPr>
              <w:tc>
                <w:tcPr>
                  <w:tcW w:w="63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t>Отсутствие слитности, неоправданная остановка между элементами</w:t>
                  </w: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t>0,3 балла каждый раз</w:t>
                  </w:r>
                </w:p>
              </w:tc>
            </w:tr>
            <w:tr w:rsidR="0006354E">
              <w:trPr>
                <w:trHeight w:hRule="exact" w:val="820"/>
              </w:trPr>
              <w:tc>
                <w:tcPr>
                  <w:tcW w:w="63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t>Отклонение от оси движения, выход за пределы акробатической дорожки</w:t>
                  </w: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t>0,3-0,5 балла за каждый раз</w:t>
                  </w:r>
                </w:p>
              </w:tc>
            </w:tr>
            <w:tr w:rsidR="0006354E">
              <w:trPr>
                <w:trHeight w:hRule="exact" w:val="432"/>
              </w:trPr>
              <w:tc>
                <w:tcPr>
                  <w:tcW w:w="63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t>Фиксация статического элемента менее 2 секунд</w:t>
                  </w: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t>0,3 балла</w:t>
                  </w:r>
                </w:p>
              </w:tc>
            </w:tr>
            <w:tr w:rsidR="0006354E">
              <w:trPr>
                <w:trHeight w:hRule="exact" w:val="417"/>
              </w:trPr>
              <w:tc>
                <w:tcPr>
                  <w:tcW w:w="63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t>Фиксация статического элемента менее 1 секунды</w:t>
                  </w: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t>0,5 балла</w:t>
                  </w:r>
                </w:p>
              </w:tc>
            </w:tr>
            <w:tr w:rsidR="0006354E" w:rsidTr="00F26744">
              <w:trPr>
                <w:trHeight w:hRule="exact" w:val="737"/>
              </w:trPr>
              <w:tc>
                <w:tcPr>
                  <w:tcW w:w="63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lastRenderedPageBreak/>
                    <w:t>Отсутствие четко выраженного начала или окончания упражнения</w:t>
                  </w:r>
                </w:p>
              </w:tc>
              <w:tc>
                <w:tcPr>
                  <w:tcW w:w="18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06354E" w:rsidRDefault="00860534">
                  <w:pPr>
                    <w:pStyle w:val="Standard"/>
                    <w:shd w:val="clear" w:color="auto" w:fill="FFFFFF"/>
                    <w:jc w:val="left"/>
                  </w:pPr>
                  <w:r>
                    <w:rPr>
                      <w:color w:val="000000"/>
                      <w:sz w:val="24"/>
                      <w:szCs w:val="24"/>
                    </w:rPr>
                    <w:t>0,3 балла</w:t>
                  </w:r>
                </w:p>
              </w:tc>
            </w:tr>
          </w:tbl>
          <w:p w:rsidR="0006354E" w:rsidRDefault="0006354E">
            <w:pPr>
              <w:pStyle w:val="Standard"/>
              <w:tabs>
                <w:tab w:val="left" w:pos="851"/>
              </w:tabs>
              <w:ind w:firstLine="709"/>
              <w:jc w:val="left"/>
              <w:rPr>
                <w:b/>
                <w:sz w:val="24"/>
                <w:szCs w:val="24"/>
              </w:rPr>
            </w:pPr>
          </w:p>
        </w:tc>
      </w:tr>
      <w:tr w:rsidR="0006354E">
        <w:tc>
          <w:tcPr>
            <w:tcW w:w="5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rsidP="00F26744">
            <w:pPr>
              <w:pStyle w:val="TableParagraph"/>
              <w:spacing w:before="98"/>
              <w:ind w:left="112" w:right="290"/>
            </w:pPr>
            <w:r>
              <w:rPr>
                <w:rFonts w:ascii="Times New Roman" w:hAnsi="Times New Roman" w:cs="Times New Roman"/>
                <w:color w:val="231F20"/>
                <w:w w:val="110"/>
                <w:sz w:val="24"/>
                <w:szCs w:val="24"/>
              </w:rPr>
              <w:lastRenderedPageBreak/>
              <w:t xml:space="preserve">Упражнения атлетической (юноши) </w:t>
            </w:r>
          </w:p>
        </w:tc>
        <w:tc>
          <w:tcPr>
            <w:tcW w:w="9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TableParagraph"/>
              <w:spacing w:before="97"/>
              <w:ind w:right="215"/>
            </w:pPr>
            <w:r>
              <w:rPr>
                <w:rFonts w:ascii="Times New Roman" w:hAnsi="Times New Roman" w:cs="Times New Roman"/>
                <w:i/>
                <w:color w:val="231F20"/>
                <w:w w:val="105"/>
                <w:sz w:val="24"/>
                <w:szCs w:val="24"/>
              </w:rPr>
              <w:t xml:space="preserve">Подбирать </w:t>
            </w:r>
            <w:r>
              <w:rPr>
                <w:rFonts w:ascii="Times New Roman" w:hAnsi="Times New Roman" w:cs="Times New Roman"/>
                <w:color w:val="231F20"/>
                <w:w w:val="105"/>
                <w:sz w:val="24"/>
                <w:szCs w:val="24"/>
              </w:rPr>
              <w:t>содержание и дозировку физических нагрузок для комплексов упражнений, выполнять их в соответствии с индивидуальными интересами и потребностями.</w:t>
            </w:r>
          </w:p>
          <w:p w:rsidR="0006354E" w:rsidRDefault="00860534">
            <w:pPr>
              <w:pStyle w:val="TableParagraph"/>
            </w:pPr>
            <w:r>
              <w:rPr>
                <w:rFonts w:ascii="Times New Roman" w:hAnsi="Times New Roman" w:cs="Times New Roman"/>
                <w:i/>
                <w:color w:val="231F20"/>
                <w:w w:val="105"/>
                <w:sz w:val="24"/>
                <w:szCs w:val="24"/>
              </w:rPr>
              <w:t xml:space="preserve">Подбирать </w:t>
            </w:r>
            <w:r>
              <w:rPr>
                <w:rFonts w:ascii="Times New Roman" w:hAnsi="Times New Roman" w:cs="Times New Roman"/>
                <w:color w:val="231F20"/>
                <w:w w:val="105"/>
                <w:sz w:val="24"/>
                <w:szCs w:val="24"/>
              </w:rPr>
              <w:t>содержание и дозировку</w:t>
            </w:r>
          </w:p>
          <w:p w:rsidR="0006354E" w:rsidRDefault="00860534">
            <w:pPr>
              <w:pStyle w:val="TableParagraph"/>
              <w:spacing w:before="1"/>
              <w:ind w:right="127"/>
            </w:pPr>
            <w:r>
              <w:rPr>
                <w:rFonts w:ascii="Times New Roman" w:hAnsi="Times New Roman" w:cs="Times New Roman"/>
                <w:color w:val="231F20"/>
                <w:w w:val="110"/>
                <w:sz w:val="24"/>
                <w:szCs w:val="24"/>
              </w:rPr>
              <w:t>физических нагрузок для комплексов упражнений, выполнять их режиме учебного дня и учебной недели.</w:t>
            </w:r>
          </w:p>
          <w:p w:rsidR="0006354E" w:rsidRDefault="0006354E">
            <w:pPr>
              <w:pStyle w:val="Standard"/>
              <w:jc w:val="left"/>
              <w:rPr>
                <w:rFonts w:eastAsia="F"/>
                <w:bCs/>
                <w:sz w:val="24"/>
                <w:szCs w:val="24"/>
              </w:rPr>
            </w:pPr>
          </w:p>
        </w:tc>
      </w:tr>
      <w:tr w:rsidR="0006354E">
        <w:tc>
          <w:tcPr>
            <w:tcW w:w="5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jc w:val="left"/>
            </w:pPr>
            <w:r>
              <w:rPr>
                <w:rFonts w:eastAsia="F"/>
                <w:bCs/>
                <w:sz w:val="24"/>
                <w:szCs w:val="24"/>
              </w:rPr>
              <w:t>Подготовка к тестам ГТО для сдачи ВФСК ГТО</w:t>
            </w:r>
          </w:p>
        </w:tc>
        <w:tc>
          <w:tcPr>
            <w:tcW w:w="9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54E" w:rsidRDefault="00860534">
            <w:pPr>
              <w:pStyle w:val="Standard"/>
              <w:jc w:val="left"/>
            </w:pPr>
            <w:r>
              <w:rPr>
                <w:rFonts w:eastAsia="F"/>
                <w:bCs/>
                <w:sz w:val="24"/>
                <w:szCs w:val="24"/>
              </w:rPr>
              <w:t>Не правильное выполнение теста по технике тестовых заданий.</w:t>
            </w:r>
          </w:p>
        </w:tc>
      </w:tr>
    </w:tbl>
    <w:p w:rsidR="0006354E" w:rsidRDefault="0006354E">
      <w:pPr>
        <w:pStyle w:val="Standard"/>
        <w:jc w:val="left"/>
        <w:rPr>
          <w:b/>
          <w:bCs/>
          <w:sz w:val="24"/>
          <w:szCs w:val="24"/>
        </w:rPr>
      </w:pPr>
    </w:p>
    <w:p w:rsidR="0006354E" w:rsidRDefault="0006354E" w:rsidP="00F26744">
      <w:pPr>
        <w:pStyle w:val="Standard"/>
        <w:shd w:val="clear" w:color="auto" w:fill="FFFFFF"/>
        <w:jc w:val="left"/>
        <w:rPr>
          <w:color w:val="212121"/>
          <w:sz w:val="24"/>
          <w:szCs w:val="24"/>
        </w:rPr>
      </w:pPr>
    </w:p>
    <w:p w:rsidR="0006354E" w:rsidRPr="00F26744" w:rsidRDefault="00F26744" w:rsidP="00F26744">
      <w:pPr>
        <w:pStyle w:val="Standard"/>
        <w:shd w:val="clear" w:color="auto" w:fill="FFFFFF"/>
        <w:jc w:val="center"/>
        <w:rPr>
          <w:b/>
          <w:color w:val="212121"/>
          <w:sz w:val="24"/>
          <w:szCs w:val="24"/>
        </w:rPr>
      </w:pPr>
      <w:r w:rsidRPr="00F26744">
        <w:rPr>
          <w:b/>
          <w:color w:val="212121"/>
          <w:sz w:val="24"/>
          <w:szCs w:val="24"/>
        </w:rPr>
        <w:t>Баскетбол 11 класс</w:t>
      </w:r>
    </w:p>
    <w:p w:rsidR="0006354E" w:rsidRDefault="0006354E">
      <w:pPr>
        <w:pStyle w:val="aa"/>
        <w:shd w:val="clear" w:color="auto" w:fill="FFFFFF"/>
        <w:spacing w:before="0" w:after="0"/>
        <w:rPr>
          <w:rFonts w:ascii="Times New Roman" w:hAnsi="Times New Roman" w:cs="Times New Roman"/>
          <w:color w:val="000000"/>
          <w:sz w:val="24"/>
          <w:szCs w:val="24"/>
        </w:rPr>
      </w:pPr>
    </w:p>
    <w:p w:rsidR="0006354E" w:rsidRDefault="00860534">
      <w:pPr>
        <w:pStyle w:val="aa"/>
        <w:shd w:val="clear" w:color="auto" w:fill="F5F5F5"/>
        <w:spacing w:before="0" w:after="0"/>
      </w:pPr>
      <w:r>
        <w:rPr>
          <w:rFonts w:ascii="Times New Roman" w:hAnsi="Times New Roman" w:cs="Times New Roman"/>
          <w:b/>
          <w:bCs/>
          <w:color w:val="000000"/>
          <w:sz w:val="24"/>
          <w:szCs w:val="24"/>
        </w:rPr>
        <w:t>1) Вытянутая рука с тремя пальцами вперед. Этот жест судьи означает:</w:t>
      </w:r>
    </w:p>
    <w:p w:rsidR="0006354E" w:rsidRDefault="00860534">
      <w:pPr>
        <w:pStyle w:val="aa"/>
        <w:shd w:val="clear" w:color="auto" w:fill="F5F5F5"/>
        <w:spacing w:before="0" w:after="0"/>
      </w:pPr>
      <w:r>
        <w:rPr>
          <w:rFonts w:ascii="Times New Roman" w:hAnsi="Times New Roman"/>
          <w:noProof/>
          <w:sz w:val="24"/>
          <w:szCs w:val="24"/>
        </w:rPr>
        <w:drawing>
          <wp:inline distT="0" distB="0" distL="0" distR="0">
            <wp:extent cx="1095478" cy="1085758"/>
            <wp:effectExtent l="0" t="0" r="9422" b="92"/>
            <wp:docPr id="15" name="Изображение1" descr="hello_html_m217a3e5e.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bright="-50000"/>
                      <a:alphaModFix/>
                    </a:blip>
                    <a:srcRect/>
                    <a:stretch>
                      <a:fillRect/>
                    </a:stretch>
                  </pic:blipFill>
                  <pic:spPr>
                    <a:xfrm>
                      <a:off x="0" y="0"/>
                      <a:ext cx="1095478" cy="1085758"/>
                    </a:xfrm>
                    <a:prstGeom prst="rect">
                      <a:avLst/>
                    </a:prstGeom>
                    <a:noFill/>
                    <a:ln>
                      <a:noFill/>
                      <a:prstDash/>
                    </a:ln>
                  </pic:spPr>
                </pic:pic>
              </a:graphicData>
            </a:graphic>
          </wp:inline>
        </w:drawing>
      </w:r>
    </w:p>
    <w:p w:rsidR="0006354E" w:rsidRDefault="0006354E">
      <w:pPr>
        <w:pStyle w:val="aa"/>
        <w:shd w:val="clear" w:color="auto" w:fill="F5F5F5"/>
        <w:spacing w:before="0" w:after="0"/>
        <w:rPr>
          <w:rFonts w:ascii="Times New Roman" w:hAnsi="Times New Roman" w:cs="Times New Roman"/>
          <w:color w:val="000000"/>
          <w:sz w:val="24"/>
          <w:szCs w:val="24"/>
        </w:rPr>
      </w:pPr>
    </w:p>
    <w:p w:rsidR="0006354E" w:rsidRDefault="00860534">
      <w:pPr>
        <w:pStyle w:val="aa"/>
        <w:shd w:val="clear" w:color="auto" w:fill="F5F5F5"/>
        <w:spacing w:before="0" w:after="0"/>
      </w:pPr>
      <w:r>
        <w:rPr>
          <w:rFonts w:ascii="Times New Roman" w:hAnsi="Times New Roman" w:cs="Times New Roman"/>
          <w:color w:val="000000"/>
          <w:sz w:val="24"/>
          <w:szCs w:val="24"/>
        </w:rPr>
        <w:t xml:space="preserve">а) три очка; б) </w:t>
      </w:r>
      <w:proofErr w:type="spellStart"/>
      <w:r>
        <w:rPr>
          <w:rFonts w:ascii="Times New Roman" w:hAnsi="Times New Roman" w:cs="Times New Roman"/>
          <w:color w:val="000000"/>
          <w:sz w:val="24"/>
          <w:szCs w:val="24"/>
        </w:rPr>
        <w:t>трехочковый</w:t>
      </w:r>
      <w:proofErr w:type="spellEnd"/>
      <w:r>
        <w:rPr>
          <w:rFonts w:ascii="Times New Roman" w:hAnsi="Times New Roman" w:cs="Times New Roman"/>
          <w:color w:val="000000"/>
          <w:sz w:val="24"/>
          <w:szCs w:val="24"/>
        </w:rPr>
        <w:t xml:space="preserve"> бросок; в) нарушение правил трёх секунд.</w:t>
      </w:r>
    </w:p>
    <w:p w:rsidR="0006354E" w:rsidRDefault="0006354E">
      <w:pPr>
        <w:pStyle w:val="aa"/>
        <w:shd w:val="clear" w:color="auto" w:fill="FFFFFF"/>
        <w:spacing w:before="0" w:after="0"/>
        <w:rPr>
          <w:rFonts w:ascii="Times New Roman" w:hAnsi="Times New Roman" w:cs="Times New Roman"/>
          <w:color w:val="000000"/>
          <w:sz w:val="24"/>
          <w:szCs w:val="24"/>
        </w:rPr>
      </w:pPr>
    </w:p>
    <w:p w:rsidR="0006354E" w:rsidRDefault="00860534">
      <w:pPr>
        <w:pStyle w:val="aa"/>
        <w:shd w:val="clear" w:color="auto" w:fill="F5F5F5"/>
        <w:spacing w:before="0" w:after="0"/>
      </w:pPr>
      <w:r>
        <w:rPr>
          <w:rFonts w:ascii="Times New Roman" w:hAnsi="Times New Roman" w:cs="Times New Roman"/>
          <w:b/>
          <w:bCs/>
          <w:color w:val="000000"/>
          <w:sz w:val="24"/>
          <w:szCs w:val="24"/>
        </w:rPr>
        <w:t>2) Резкое движение. Этот жест судьи означает:</w:t>
      </w:r>
    </w:p>
    <w:p w:rsidR="0006354E" w:rsidRDefault="00860534">
      <w:pPr>
        <w:pStyle w:val="aa"/>
        <w:shd w:val="clear" w:color="auto" w:fill="F5F5F5"/>
        <w:spacing w:before="0" w:after="0"/>
      </w:pPr>
      <w:r>
        <w:rPr>
          <w:rFonts w:ascii="Times New Roman" w:hAnsi="Times New Roman"/>
          <w:noProof/>
          <w:sz w:val="24"/>
          <w:szCs w:val="24"/>
        </w:rPr>
        <w:lastRenderedPageBreak/>
        <w:drawing>
          <wp:inline distT="0" distB="0" distL="0" distR="0">
            <wp:extent cx="628558" cy="1285920"/>
            <wp:effectExtent l="0" t="0" r="92" b="9480"/>
            <wp:docPr id="16" name="Рисунок 2" descr="hello_html_m703b996.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lum bright="-50000"/>
                      <a:alphaModFix/>
                    </a:blip>
                    <a:srcRect/>
                    <a:stretch>
                      <a:fillRect/>
                    </a:stretch>
                  </pic:blipFill>
                  <pic:spPr>
                    <a:xfrm>
                      <a:off x="0" y="0"/>
                      <a:ext cx="628558" cy="1285920"/>
                    </a:xfrm>
                    <a:prstGeom prst="rect">
                      <a:avLst/>
                    </a:prstGeom>
                    <a:noFill/>
                    <a:ln>
                      <a:noFill/>
                      <a:prstDash/>
                    </a:ln>
                  </pic:spPr>
                </pic:pic>
              </a:graphicData>
            </a:graphic>
          </wp:inline>
        </w:drawing>
      </w:r>
    </w:p>
    <w:p w:rsidR="0006354E" w:rsidRDefault="0006354E">
      <w:pPr>
        <w:pStyle w:val="aa"/>
        <w:shd w:val="clear" w:color="auto" w:fill="F5F5F5"/>
        <w:spacing w:before="0" w:after="0"/>
        <w:rPr>
          <w:rFonts w:ascii="Times New Roman" w:hAnsi="Times New Roman" w:cs="Times New Roman"/>
          <w:color w:val="000000"/>
          <w:sz w:val="24"/>
          <w:szCs w:val="24"/>
        </w:rPr>
      </w:pPr>
    </w:p>
    <w:p w:rsidR="0006354E" w:rsidRDefault="00860534">
      <w:pPr>
        <w:pStyle w:val="aa"/>
        <w:shd w:val="clear" w:color="auto" w:fill="F5F5F5"/>
        <w:spacing w:before="0" w:after="0"/>
      </w:pPr>
      <w:r>
        <w:rPr>
          <w:rFonts w:ascii="Times New Roman" w:hAnsi="Times New Roman" w:cs="Times New Roman"/>
          <w:color w:val="000000"/>
          <w:sz w:val="24"/>
          <w:szCs w:val="24"/>
        </w:rPr>
        <w:t>а) три секунды; б) три очка; в) три штрафных броска.</w:t>
      </w:r>
    </w:p>
    <w:p w:rsidR="0006354E" w:rsidRDefault="0006354E">
      <w:pPr>
        <w:pStyle w:val="aa"/>
        <w:shd w:val="clear" w:color="auto" w:fill="FFFFFF"/>
        <w:spacing w:before="0" w:after="0"/>
        <w:rPr>
          <w:rFonts w:ascii="Times New Roman" w:hAnsi="Times New Roman" w:cs="Times New Roman"/>
          <w:color w:val="000000"/>
          <w:sz w:val="24"/>
          <w:szCs w:val="24"/>
        </w:rPr>
      </w:pPr>
    </w:p>
    <w:p w:rsidR="0006354E" w:rsidRDefault="00860534">
      <w:pPr>
        <w:pStyle w:val="aa"/>
        <w:shd w:val="clear" w:color="auto" w:fill="F5F5F5"/>
        <w:spacing w:before="0" w:after="0"/>
      </w:pPr>
      <w:r>
        <w:rPr>
          <w:rFonts w:ascii="Times New Roman" w:hAnsi="Times New Roman" w:cs="Times New Roman"/>
          <w:b/>
          <w:bCs/>
          <w:color w:val="000000"/>
          <w:sz w:val="24"/>
          <w:szCs w:val="24"/>
        </w:rPr>
        <w:t>3) Скрещенные руки перед грудью. Этот жест означает:</w:t>
      </w:r>
    </w:p>
    <w:p w:rsidR="0006354E" w:rsidRDefault="00860534">
      <w:pPr>
        <w:pStyle w:val="aa"/>
        <w:shd w:val="clear" w:color="auto" w:fill="F5F5F5"/>
        <w:spacing w:before="0" w:after="0"/>
      </w:pPr>
      <w:r>
        <w:rPr>
          <w:rFonts w:ascii="Times New Roman" w:hAnsi="Times New Roman"/>
          <w:noProof/>
          <w:sz w:val="24"/>
          <w:szCs w:val="24"/>
        </w:rPr>
        <w:drawing>
          <wp:inline distT="0" distB="0" distL="0" distR="0">
            <wp:extent cx="609484" cy="1152363"/>
            <wp:effectExtent l="0" t="0" r="116" b="0"/>
            <wp:docPr id="17" name="Рисунок 3" descr="hello_html_1456f327.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lum bright="-50000"/>
                      <a:alphaModFix/>
                    </a:blip>
                    <a:srcRect/>
                    <a:stretch>
                      <a:fillRect/>
                    </a:stretch>
                  </pic:blipFill>
                  <pic:spPr>
                    <a:xfrm>
                      <a:off x="0" y="0"/>
                      <a:ext cx="609484" cy="1152363"/>
                    </a:xfrm>
                    <a:prstGeom prst="rect">
                      <a:avLst/>
                    </a:prstGeom>
                    <a:noFill/>
                    <a:ln>
                      <a:noFill/>
                      <a:prstDash/>
                    </a:ln>
                  </pic:spPr>
                </pic:pic>
              </a:graphicData>
            </a:graphic>
          </wp:inline>
        </w:drawing>
      </w:r>
    </w:p>
    <w:p w:rsidR="0006354E" w:rsidRDefault="0006354E">
      <w:pPr>
        <w:pStyle w:val="aa"/>
        <w:shd w:val="clear" w:color="auto" w:fill="F5F5F5"/>
        <w:spacing w:before="0" w:after="0"/>
        <w:rPr>
          <w:rFonts w:ascii="Times New Roman" w:hAnsi="Times New Roman" w:cs="Times New Roman"/>
          <w:color w:val="000000"/>
          <w:sz w:val="24"/>
          <w:szCs w:val="24"/>
        </w:rPr>
      </w:pPr>
    </w:p>
    <w:p w:rsidR="0006354E" w:rsidRDefault="00860534">
      <w:pPr>
        <w:pStyle w:val="aa"/>
        <w:shd w:val="clear" w:color="auto" w:fill="F5F5F5"/>
        <w:spacing w:before="0" w:after="0"/>
      </w:pPr>
      <w:r>
        <w:rPr>
          <w:rFonts w:ascii="Times New Roman" w:hAnsi="Times New Roman" w:cs="Times New Roman"/>
          <w:color w:val="000000"/>
          <w:sz w:val="24"/>
          <w:szCs w:val="24"/>
        </w:rPr>
        <w:t>а) пробежку игрока; б) замену игрока; в) блокировку игрока.</w:t>
      </w:r>
    </w:p>
    <w:p w:rsidR="0006354E" w:rsidRDefault="0006354E">
      <w:pPr>
        <w:pStyle w:val="aa"/>
        <w:shd w:val="clear" w:color="auto" w:fill="F5F5F5"/>
        <w:spacing w:before="0" w:after="0"/>
        <w:rPr>
          <w:rFonts w:ascii="Times New Roman" w:hAnsi="Times New Roman" w:cs="Times New Roman"/>
          <w:color w:val="000000"/>
          <w:sz w:val="24"/>
          <w:szCs w:val="24"/>
        </w:rPr>
      </w:pPr>
    </w:p>
    <w:p w:rsidR="0006354E" w:rsidRDefault="00860534">
      <w:pPr>
        <w:pStyle w:val="aa"/>
        <w:shd w:val="clear" w:color="auto" w:fill="F5F5F5"/>
        <w:spacing w:before="0" w:after="0"/>
      </w:pPr>
      <w:r>
        <w:rPr>
          <w:rFonts w:ascii="Times New Roman" w:hAnsi="Times New Roman" w:cs="Times New Roman"/>
          <w:b/>
          <w:bCs/>
          <w:color w:val="000000"/>
          <w:sz w:val="24"/>
          <w:szCs w:val="24"/>
        </w:rPr>
        <w:t>4) Поднятые большие пальцы рук. Этот жест означает:</w:t>
      </w:r>
    </w:p>
    <w:p w:rsidR="0006354E" w:rsidRDefault="00860534">
      <w:pPr>
        <w:pStyle w:val="aa"/>
        <w:shd w:val="clear" w:color="auto" w:fill="F5F5F5"/>
        <w:spacing w:before="0" w:after="0"/>
      </w:pPr>
      <w:r>
        <w:rPr>
          <w:rFonts w:ascii="Times New Roman" w:hAnsi="Times New Roman"/>
          <w:noProof/>
          <w:sz w:val="24"/>
          <w:szCs w:val="24"/>
        </w:rPr>
        <w:drawing>
          <wp:inline distT="0" distB="0" distL="0" distR="0">
            <wp:extent cx="695163" cy="1314358"/>
            <wp:effectExtent l="0" t="0" r="0" b="92"/>
            <wp:docPr id="18" name="Рисунок 4" descr="hello_html_4613cf46.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lum bright="-50000"/>
                      <a:alphaModFix/>
                    </a:blip>
                    <a:srcRect/>
                    <a:stretch>
                      <a:fillRect/>
                    </a:stretch>
                  </pic:blipFill>
                  <pic:spPr>
                    <a:xfrm>
                      <a:off x="0" y="0"/>
                      <a:ext cx="695163" cy="1314358"/>
                    </a:xfrm>
                    <a:prstGeom prst="rect">
                      <a:avLst/>
                    </a:prstGeom>
                    <a:noFill/>
                    <a:ln>
                      <a:noFill/>
                      <a:prstDash/>
                    </a:ln>
                  </pic:spPr>
                </pic:pic>
              </a:graphicData>
            </a:graphic>
          </wp:inline>
        </w:drawing>
      </w:r>
    </w:p>
    <w:p w:rsidR="0006354E" w:rsidRDefault="0006354E">
      <w:pPr>
        <w:pStyle w:val="aa"/>
        <w:shd w:val="clear" w:color="auto" w:fill="F5F5F5"/>
        <w:spacing w:before="0" w:after="0"/>
        <w:rPr>
          <w:rFonts w:ascii="Times New Roman" w:hAnsi="Times New Roman" w:cs="Times New Roman"/>
          <w:color w:val="000000"/>
          <w:sz w:val="24"/>
          <w:szCs w:val="24"/>
        </w:rPr>
      </w:pPr>
    </w:p>
    <w:p w:rsidR="0006354E" w:rsidRDefault="00860534">
      <w:pPr>
        <w:pStyle w:val="aa"/>
        <w:shd w:val="clear" w:color="auto" w:fill="F5F5F5"/>
        <w:spacing w:before="0" w:after="0"/>
      </w:pPr>
      <w:r>
        <w:rPr>
          <w:rFonts w:ascii="Times New Roman" w:hAnsi="Times New Roman" w:cs="Times New Roman"/>
          <w:color w:val="000000"/>
          <w:sz w:val="24"/>
          <w:szCs w:val="24"/>
        </w:rPr>
        <w:t>а) 2 очка; б) спорный мяч; в) мертвый мяч.</w:t>
      </w:r>
    </w:p>
    <w:p w:rsidR="0006354E" w:rsidRDefault="0006354E">
      <w:pPr>
        <w:pStyle w:val="aa"/>
        <w:shd w:val="clear" w:color="auto" w:fill="FFFFFF"/>
        <w:spacing w:before="0" w:after="0"/>
        <w:rPr>
          <w:rFonts w:ascii="Times New Roman" w:hAnsi="Times New Roman" w:cs="Times New Roman"/>
          <w:color w:val="000000"/>
          <w:sz w:val="24"/>
          <w:szCs w:val="24"/>
        </w:rPr>
      </w:pPr>
    </w:p>
    <w:p w:rsidR="0006354E" w:rsidRDefault="00860534">
      <w:pPr>
        <w:pStyle w:val="aa"/>
        <w:shd w:val="clear" w:color="auto" w:fill="F5F5F5"/>
        <w:spacing w:before="0" w:after="0"/>
      </w:pPr>
      <w:r>
        <w:rPr>
          <w:rFonts w:ascii="Times New Roman" w:hAnsi="Times New Roman" w:cs="Times New Roman"/>
          <w:b/>
          <w:bCs/>
          <w:color w:val="000000"/>
          <w:sz w:val="24"/>
          <w:szCs w:val="24"/>
        </w:rPr>
        <w:t>5) Вращение кулаками. Этот жест судьи означает:</w:t>
      </w:r>
    </w:p>
    <w:p w:rsidR="0006354E" w:rsidRDefault="00860534">
      <w:pPr>
        <w:pStyle w:val="aa"/>
        <w:shd w:val="clear" w:color="auto" w:fill="F5F5F5"/>
        <w:spacing w:before="0" w:after="0"/>
      </w:pPr>
      <w:r>
        <w:rPr>
          <w:rFonts w:ascii="Times New Roman" w:hAnsi="Times New Roman"/>
          <w:noProof/>
          <w:sz w:val="24"/>
          <w:szCs w:val="24"/>
        </w:rPr>
        <w:lastRenderedPageBreak/>
        <w:drawing>
          <wp:inline distT="0" distB="0" distL="0" distR="0">
            <wp:extent cx="781199" cy="1038237"/>
            <wp:effectExtent l="0" t="0" r="0" b="9513"/>
            <wp:docPr id="19" name="Рисунок 5" descr="hello_html_4694b674.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lum bright="-50000"/>
                      <a:alphaModFix/>
                    </a:blip>
                    <a:srcRect/>
                    <a:stretch>
                      <a:fillRect/>
                    </a:stretch>
                  </pic:blipFill>
                  <pic:spPr>
                    <a:xfrm>
                      <a:off x="0" y="0"/>
                      <a:ext cx="781199" cy="1038237"/>
                    </a:xfrm>
                    <a:prstGeom prst="rect">
                      <a:avLst/>
                    </a:prstGeom>
                    <a:noFill/>
                    <a:ln>
                      <a:noFill/>
                      <a:prstDash/>
                    </a:ln>
                  </pic:spPr>
                </pic:pic>
              </a:graphicData>
            </a:graphic>
          </wp:inline>
        </w:drawing>
      </w:r>
    </w:p>
    <w:p w:rsidR="0006354E" w:rsidRDefault="00860534">
      <w:pPr>
        <w:pStyle w:val="aa"/>
        <w:shd w:val="clear" w:color="auto" w:fill="F5F5F5"/>
        <w:spacing w:before="0" w:after="0"/>
      </w:pPr>
      <w:r>
        <w:rPr>
          <w:rFonts w:ascii="Times New Roman" w:hAnsi="Times New Roman" w:cs="Times New Roman"/>
          <w:color w:val="000000"/>
          <w:sz w:val="24"/>
          <w:szCs w:val="24"/>
        </w:rPr>
        <w:t>а) пробежку игрока; б) замену игрока; в) прокат мяча.</w:t>
      </w:r>
    </w:p>
    <w:p w:rsidR="0006354E" w:rsidRDefault="0006354E">
      <w:pPr>
        <w:pStyle w:val="aa"/>
        <w:shd w:val="clear" w:color="auto" w:fill="F5F5F5"/>
        <w:spacing w:before="0" w:after="0"/>
        <w:rPr>
          <w:rFonts w:ascii="Times New Roman" w:hAnsi="Times New Roman" w:cs="Times New Roman"/>
          <w:color w:val="000000"/>
          <w:sz w:val="24"/>
          <w:szCs w:val="24"/>
        </w:rPr>
      </w:pPr>
    </w:p>
    <w:p w:rsidR="0006354E" w:rsidRDefault="00860534">
      <w:pPr>
        <w:pStyle w:val="aa"/>
        <w:shd w:val="clear" w:color="auto" w:fill="F5F5F5"/>
        <w:spacing w:before="0" w:after="0"/>
      </w:pPr>
      <w:r>
        <w:rPr>
          <w:rFonts w:ascii="Times New Roman" w:hAnsi="Times New Roman" w:cs="Times New Roman"/>
          <w:b/>
          <w:bCs/>
          <w:color w:val="000000"/>
          <w:sz w:val="24"/>
          <w:szCs w:val="24"/>
        </w:rPr>
        <w:t>6) Этот жест судьи означает:</w:t>
      </w:r>
    </w:p>
    <w:p w:rsidR="0006354E" w:rsidRDefault="00860534">
      <w:pPr>
        <w:pStyle w:val="aa"/>
        <w:shd w:val="clear" w:color="auto" w:fill="F5F5F5"/>
        <w:spacing w:before="0" w:after="0"/>
      </w:pPr>
      <w:r>
        <w:rPr>
          <w:rFonts w:ascii="Times New Roman" w:hAnsi="Times New Roman"/>
          <w:noProof/>
          <w:sz w:val="24"/>
          <w:szCs w:val="24"/>
        </w:rPr>
        <w:drawing>
          <wp:inline distT="0" distB="0" distL="0" distR="0">
            <wp:extent cx="828720" cy="990715"/>
            <wp:effectExtent l="0" t="0" r="9480" b="0"/>
            <wp:docPr id="20" name="Рисунок 6" descr="hello_html_m5873a3f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lum bright="-50000"/>
                      <a:alphaModFix/>
                    </a:blip>
                    <a:srcRect/>
                    <a:stretch>
                      <a:fillRect/>
                    </a:stretch>
                  </pic:blipFill>
                  <pic:spPr>
                    <a:xfrm>
                      <a:off x="0" y="0"/>
                      <a:ext cx="828720" cy="990715"/>
                    </a:xfrm>
                    <a:prstGeom prst="rect">
                      <a:avLst/>
                    </a:prstGeom>
                    <a:noFill/>
                    <a:ln>
                      <a:noFill/>
                      <a:prstDash/>
                    </a:ln>
                  </pic:spPr>
                </pic:pic>
              </a:graphicData>
            </a:graphic>
          </wp:inline>
        </w:drawing>
      </w:r>
    </w:p>
    <w:p w:rsidR="0006354E" w:rsidRDefault="00860534">
      <w:pPr>
        <w:pStyle w:val="aa"/>
        <w:shd w:val="clear" w:color="auto" w:fill="F5F5F5"/>
        <w:spacing w:before="0" w:after="0"/>
      </w:pPr>
      <w:r>
        <w:rPr>
          <w:rFonts w:ascii="Times New Roman" w:hAnsi="Times New Roman" w:cs="Times New Roman"/>
          <w:color w:val="000000"/>
          <w:sz w:val="24"/>
          <w:szCs w:val="24"/>
        </w:rPr>
        <w:t>а) фол номеру 7;</w:t>
      </w:r>
    </w:p>
    <w:p w:rsidR="0006354E" w:rsidRDefault="00860534">
      <w:pPr>
        <w:pStyle w:val="aa"/>
        <w:shd w:val="clear" w:color="auto" w:fill="F5F5F5"/>
        <w:spacing w:before="0" w:after="0"/>
      </w:pPr>
      <w:r>
        <w:rPr>
          <w:rFonts w:ascii="Times New Roman" w:hAnsi="Times New Roman" w:cs="Times New Roman"/>
          <w:color w:val="000000"/>
          <w:sz w:val="24"/>
          <w:szCs w:val="24"/>
        </w:rPr>
        <w:t>б) до конца игры осталось 7 секунд;</w:t>
      </w:r>
    </w:p>
    <w:p w:rsidR="0006354E" w:rsidRDefault="00860534">
      <w:pPr>
        <w:pStyle w:val="aa"/>
        <w:shd w:val="clear" w:color="auto" w:fill="F5F5F5"/>
        <w:spacing w:before="0" w:after="0"/>
      </w:pPr>
      <w:r>
        <w:rPr>
          <w:rFonts w:ascii="Times New Roman" w:hAnsi="Times New Roman" w:cs="Times New Roman"/>
          <w:color w:val="000000"/>
          <w:sz w:val="24"/>
          <w:szCs w:val="24"/>
        </w:rPr>
        <w:t>в) счет 5:2.</w:t>
      </w:r>
    </w:p>
    <w:p w:rsidR="0006354E" w:rsidRDefault="0006354E">
      <w:pPr>
        <w:pStyle w:val="aa"/>
        <w:shd w:val="clear" w:color="auto" w:fill="FFFFFF"/>
        <w:spacing w:before="0" w:after="0"/>
        <w:rPr>
          <w:rFonts w:ascii="Times New Roman" w:hAnsi="Times New Roman" w:cs="Times New Roman"/>
          <w:color w:val="000000"/>
          <w:sz w:val="24"/>
          <w:szCs w:val="24"/>
        </w:rPr>
      </w:pPr>
    </w:p>
    <w:p w:rsidR="0006354E" w:rsidRDefault="00860534">
      <w:pPr>
        <w:pStyle w:val="aa"/>
        <w:shd w:val="clear" w:color="auto" w:fill="F5F5F5"/>
        <w:spacing w:before="0" w:after="0"/>
      </w:pPr>
      <w:r>
        <w:rPr>
          <w:rFonts w:ascii="Times New Roman" w:hAnsi="Times New Roman" w:cs="Times New Roman"/>
          <w:b/>
          <w:bCs/>
          <w:color w:val="000000"/>
          <w:sz w:val="24"/>
          <w:szCs w:val="24"/>
        </w:rPr>
        <w:t>7) Ладонь и палец образуют букву «Т». Этот жест судьи означает:</w:t>
      </w:r>
    </w:p>
    <w:p w:rsidR="0006354E" w:rsidRDefault="00860534">
      <w:pPr>
        <w:pStyle w:val="aa"/>
        <w:shd w:val="clear" w:color="auto" w:fill="F5F5F5"/>
        <w:spacing w:before="0" w:after="0"/>
      </w:pPr>
      <w:r>
        <w:rPr>
          <w:rFonts w:ascii="Times New Roman" w:hAnsi="Times New Roman"/>
          <w:noProof/>
          <w:sz w:val="24"/>
          <w:szCs w:val="24"/>
        </w:rPr>
        <w:drawing>
          <wp:inline distT="0" distB="0" distL="0" distR="0">
            <wp:extent cx="857158" cy="1228679"/>
            <wp:effectExtent l="0" t="0" r="92" b="0"/>
            <wp:docPr id="21" name="Изображение2" descr="hello_html_m75f42dd6.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lum bright="-50000"/>
                      <a:alphaModFix/>
                    </a:blip>
                    <a:srcRect/>
                    <a:stretch>
                      <a:fillRect/>
                    </a:stretch>
                  </pic:blipFill>
                  <pic:spPr>
                    <a:xfrm>
                      <a:off x="0" y="0"/>
                      <a:ext cx="857158" cy="1228679"/>
                    </a:xfrm>
                    <a:prstGeom prst="rect">
                      <a:avLst/>
                    </a:prstGeom>
                    <a:noFill/>
                    <a:ln>
                      <a:noFill/>
                      <a:prstDash/>
                    </a:ln>
                  </pic:spPr>
                </pic:pic>
              </a:graphicData>
            </a:graphic>
          </wp:inline>
        </w:drawing>
      </w:r>
    </w:p>
    <w:p w:rsidR="0006354E" w:rsidRDefault="00860534">
      <w:pPr>
        <w:pStyle w:val="aa"/>
        <w:shd w:val="clear" w:color="auto" w:fill="F5F5F5"/>
        <w:spacing w:before="0" w:after="0"/>
      </w:pPr>
      <w:r>
        <w:rPr>
          <w:rFonts w:ascii="Times New Roman" w:hAnsi="Times New Roman" w:cs="Times New Roman"/>
          <w:color w:val="000000"/>
          <w:sz w:val="24"/>
          <w:szCs w:val="24"/>
        </w:rPr>
        <w:t>а) технический фол;</w:t>
      </w:r>
    </w:p>
    <w:p w:rsidR="0006354E" w:rsidRDefault="00860534">
      <w:pPr>
        <w:pStyle w:val="aa"/>
        <w:shd w:val="clear" w:color="auto" w:fill="F5F5F5"/>
        <w:spacing w:before="0" w:after="0"/>
      </w:pPr>
      <w:r>
        <w:rPr>
          <w:rFonts w:ascii="Times New Roman" w:hAnsi="Times New Roman" w:cs="Times New Roman"/>
          <w:color w:val="000000"/>
          <w:sz w:val="24"/>
          <w:szCs w:val="24"/>
        </w:rPr>
        <w:t>б) минутный перерыв;</w:t>
      </w:r>
    </w:p>
    <w:p w:rsidR="0006354E" w:rsidRDefault="00860534">
      <w:pPr>
        <w:pStyle w:val="aa"/>
        <w:shd w:val="clear" w:color="auto" w:fill="F5F5F5"/>
        <w:spacing w:before="0" w:after="0"/>
      </w:pPr>
      <w:r>
        <w:rPr>
          <w:rFonts w:ascii="Times New Roman" w:hAnsi="Times New Roman" w:cs="Times New Roman"/>
          <w:color w:val="000000"/>
          <w:sz w:val="24"/>
          <w:szCs w:val="24"/>
        </w:rPr>
        <w:t>в) замену игрока.</w:t>
      </w:r>
    </w:p>
    <w:p w:rsidR="0006354E" w:rsidRDefault="0006354E">
      <w:pPr>
        <w:pStyle w:val="aa"/>
        <w:shd w:val="clear" w:color="auto" w:fill="FFFFFF"/>
        <w:spacing w:before="0" w:after="0"/>
        <w:rPr>
          <w:rFonts w:ascii="Times New Roman" w:hAnsi="Times New Roman" w:cs="Times New Roman"/>
          <w:color w:val="000000"/>
          <w:sz w:val="24"/>
          <w:szCs w:val="24"/>
        </w:rPr>
      </w:pPr>
    </w:p>
    <w:p w:rsidR="0006354E" w:rsidRDefault="0006354E">
      <w:pPr>
        <w:pStyle w:val="aa"/>
        <w:shd w:val="clear" w:color="auto" w:fill="F5F5F5"/>
        <w:spacing w:before="0" w:after="0"/>
        <w:rPr>
          <w:rFonts w:ascii="Times New Roman" w:hAnsi="Times New Roman" w:cs="Times New Roman"/>
          <w:b/>
          <w:bCs/>
          <w:color w:val="000000"/>
          <w:sz w:val="24"/>
          <w:szCs w:val="24"/>
        </w:rPr>
      </w:pPr>
    </w:p>
    <w:p w:rsidR="0006354E" w:rsidRDefault="00860534">
      <w:pPr>
        <w:pStyle w:val="aa"/>
        <w:shd w:val="clear" w:color="auto" w:fill="F5F5F5"/>
        <w:spacing w:before="0" w:after="0"/>
      </w:pPr>
      <w:r>
        <w:rPr>
          <w:rFonts w:ascii="Times New Roman" w:hAnsi="Times New Roman" w:cs="Times New Roman"/>
          <w:b/>
          <w:bCs/>
          <w:color w:val="000000"/>
          <w:sz w:val="24"/>
          <w:szCs w:val="24"/>
        </w:rPr>
        <w:t>8) Сжатый кулак указывает на кольцо нарушившей команды. Этот жест судьи означает:</w:t>
      </w:r>
    </w:p>
    <w:p w:rsidR="0006354E" w:rsidRDefault="00860534">
      <w:pPr>
        <w:pStyle w:val="aa"/>
        <w:shd w:val="clear" w:color="auto" w:fill="F5F5F5"/>
        <w:spacing w:before="0" w:after="0"/>
      </w:pPr>
      <w:r>
        <w:rPr>
          <w:rFonts w:ascii="Times New Roman" w:hAnsi="Times New Roman"/>
          <w:noProof/>
          <w:sz w:val="24"/>
          <w:szCs w:val="24"/>
        </w:rPr>
        <w:lastRenderedPageBreak/>
        <w:drawing>
          <wp:inline distT="0" distB="0" distL="0" distR="0">
            <wp:extent cx="980995" cy="1000079"/>
            <wp:effectExtent l="0" t="0" r="0" b="0"/>
            <wp:docPr id="22" name="Изображение3" descr="hello_html_3dc2f86a.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lum bright="-50000"/>
                      <a:alphaModFix/>
                    </a:blip>
                    <a:srcRect/>
                    <a:stretch>
                      <a:fillRect/>
                    </a:stretch>
                  </pic:blipFill>
                  <pic:spPr>
                    <a:xfrm>
                      <a:off x="0" y="0"/>
                      <a:ext cx="980995" cy="1000079"/>
                    </a:xfrm>
                    <a:prstGeom prst="rect">
                      <a:avLst/>
                    </a:prstGeom>
                    <a:noFill/>
                    <a:ln>
                      <a:noFill/>
                      <a:prstDash/>
                    </a:ln>
                  </pic:spPr>
                </pic:pic>
              </a:graphicData>
            </a:graphic>
          </wp:inline>
        </w:drawing>
      </w:r>
    </w:p>
    <w:p w:rsidR="0006354E" w:rsidRDefault="00860534">
      <w:pPr>
        <w:pStyle w:val="aa"/>
        <w:shd w:val="clear" w:color="auto" w:fill="F5F5F5"/>
        <w:spacing w:before="0" w:after="0"/>
      </w:pPr>
      <w:r>
        <w:rPr>
          <w:rFonts w:ascii="Times New Roman" w:hAnsi="Times New Roman" w:cs="Times New Roman"/>
          <w:color w:val="000000"/>
          <w:sz w:val="24"/>
          <w:szCs w:val="24"/>
        </w:rPr>
        <w:t>а) толчок игрока;</w:t>
      </w:r>
    </w:p>
    <w:p w:rsidR="0006354E" w:rsidRDefault="00860534">
      <w:pPr>
        <w:pStyle w:val="aa"/>
        <w:shd w:val="clear" w:color="auto" w:fill="F5F5F5"/>
        <w:spacing w:before="0" w:after="0"/>
      </w:pPr>
      <w:r>
        <w:rPr>
          <w:rFonts w:ascii="Times New Roman" w:hAnsi="Times New Roman" w:cs="Times New Roman"/>
          <w:color w:val="000000"/>
          <w:sz w:val="24"/>
          <w:szCs w:val="24"/>
        </w:rPr>
        <w:t>б) фол в атаке;</w:t>
      </w:r>
    </w:p>
    <w:p w:rsidR="0006354E" w:rsidRDefault="00860534">
      <w:pPr>
        <w:pStyle w:val="aa"/>
        <w:shd w:val="clear" w:color="auto" w:fill="F5F5F5"/>
        <w:spacing w:before="0" w:after="0"/>
      </w:pPr>
      <w:r>
        <w:rPr>
          <w:rFonts w:ascii="Times New Roman" w:hAnsi="Times New Roman" w:cs="Times New Roman"/>
          <w:color w:val="000000"/>
          <w:sz w:val="24"/>
          <w:szCs w:val="24"/>
        </w:rPr>
        <w:t>в) удар игрока.</w:t>
      </w:r>
    </w:p>
    <w:p w:rsidR="0006354E" w:rsidRDefault="0006354E">
      <w:pPr>
        <w:pStyle w:val="aa"/>
        <w:shd w:val="clear" w:color="auto" w:fill="FFFFFF"/>
        <w:spacing w:before="0" w:after="0"/>
        <w:rPr>
          <w:rFonts w:ascii="Times New Roman" w:hAnsi="Times New Roman" w:cs="Times New Roman"/>
          <w:color w:val="000000"/>
          <w:sz w:val="24"/>
          <w:szCs w:val="24"/>
        </w:rPr>
      </w:pPr>
    </w:p>
    <w:p w:rsidR="0006354E" w:rsidRDefault="00860534">
      <w:pPr>
        <w:pStyle w:val="aa"/>
        <w:shd w:val="clear" w:color="auto" w:fill="F5F5F5"/>
        <w:spacing w:before="0" w:after="0"/>
      </w:pPr>
      <w:r>
        <w:rPr>
          <w:rFonts w:ascii="Times New Roman" w:hAnsi="Times New Roman" w:cs="Times New Roman"/>
          <w:b/>
          <w:bCs/>
          <w:color w:val="000000"/>
          <w:sz w:val="24"/>
          <w:szCs w:val="24"/>
        </w:rPr>
        <w:t>9) Две открытые ладони, образующие букву «Т». Этот жест судьи означает:</w:t>
      </w:r>
    </w:p>
    <w:p w:rsidR="0006354E" w:rsidRDefault="00860534">
      <w:pPr>
        <w:pStyle w:val="aa"/>
        <w:shd w:val="clear" w:color="auto" w:fill="F5F5F5"/>
        <w:spacing w:before="0" w:after="0"/>
      </w:pPr>
      <w:r>
        <w:rPr>
          <w:rFonts w:ascii="Times New Roman" w:hAnsi="Times New Roman"/>
          <w:noProof/>
          <w:sz w:val="24"/>
          <w:szCs w:val="24"/>
        </w:rPr>
        <w:drawing>
          <wp:inline distT="0" distB="0" distL="0" distR="0">
            <wp:extent cx="771479" cy="1247762"/>
            <wp:effectExtent l="0" t="0" r="0" b="0"/>
            <wp:docPr id="23" name="Рисунок 9" descr="hello_html_5a27648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lum bright="-50000"/>
                      <a:alphaModFix/>
                    </a:blip>
                    <a:srcRect/>
                    <a:stretch>
                      <a:fillRect/>
                    </a:stretch>
                  </pic:blipFill>
                  <pic:spPr>
                    <a:xfrm>
                      <a:off x="0" y="0"/>
                      <a:ext cx="771479" cy="1247762"/>
                    </a:xfrm>
                    <a:prstGeom prst="rect">
                      <a:avLst/>
                    </a:prstGeom>
                    <a:noFill/>
                    <a:ln>
                      <a:noFill/>
                      <a:prstDash/>
                    </a:ln>
                  </pic:spPr>
                </pic:pic>
              </a:graphicData>
            </a:graphic>
          </wp:inline>
        </w:drawing>
      </w:r>
    </w:p>
    <w:p w:rsidR="0006354E" w:rsidRDefault="0006354E">
      <w:pPr>
        <w:pStyle w:val="aa"/>
        <w:shd w:val="clear" w:color="auto" w:fill="F5F5F5"/>
        <w:spacing w:before="0" w:after="0"/>
        <w:rPr>
          <w:rFonts w:ascii="Times New Roman" w:hAnsi="Times New Roman" w:cs="Times New Roman"/>
          <w:color w:val="000000"/>
          <w:sz w:val="24"/>
          <w:szCs w:val="24"/>
        </w:rPr>
      </w:pPr>
    </w:p>
    <w:p w:rsidR="0006354E" w:rsidRDefault="00860534">
      <w:pPr>
        <w:pStyle w:val="aa"/>
        <w:shd w:val="clear" w:color="auto" w:fill="F5F5F5"/>
        <w:spacing w:before="0" w:after="0"/>
      </w:pPr>
      <w:r>
        <w:rPr>
          <w:rFonts w:ascii="Times New Roman" w:hAnsi="Times New Roman" w:cs="Times New Roman"/>
          <w:color w:val="000000"/>
          <w:sz w:val="24"/>
          <w:szCs w:val="24"/>
        </w:rPr>
        <w:t>а) технический фол; б) минутный перерыв; в) неправильную игру руками.</w:t>
      </w:r>
    </w:p>
    <w:p w:rsidR="0006354E" w:rsidRDefault="0006354E">
      <w:pPr>
        <w:pStyle w:val="aa"/>
        <w:shd w:val="clear" w:color="auto" w:fill="FFFFFF"/>
        <w:spacing w:before="0" w:after="0"/>
        <w:rPr>
          <w:rFonts w:ascii="Times New Roman" w:hAnsi="Times New Roman" w:cs="Times New Roman"/>
          <w:color w:val="000000"/>
          <w:sz w:val="24"/>
          <w:szCs w:val="24"/>
        </w:rPr>
      </w:pPr>
    </w:p>
    <w:p w:rsidR="0006354E" w:rsidRDefault="0006354E">
      <w:pPr>
        <w:pStyle w:val="aa"/>
        <w:shd w:val="clear" w:color="auto" w:fill="FFFFFF"/>
        <w:spacing w:before="0" w:after="0"/>
        <w:rPr>
          <w:rFonts w:ascii="Times New Roman" w:hAnsi="Times New Roman" w:cs="Times New Roman"/>
          <w:color w:val="000000"/>
          <w:sz w:val="24"/>
          <w:szCs w:val="24"/>
        </w:rPr>
      </w:pPr>
    </w:p>
    <w:p w:rsidR="0006354E" w:rsidRDefault="00860534">
      <w:pPr>
        <w:pStyle w:val="aa"/>
        <w:shd w:val="clear" w:color="auto" w:fill="F5F5F5"/>
        <w:spacing w:before="0" w:after="0"/>
      </w:pPr>
      <w:r>
        <w:rPr>
          <w:rFonts w:ascii="Times New Roman" w:hAnsi="Times New Roman" w:cs="Times New Roman"/>
          <w:b/>
          <w:bCs/>
          <w:color w:val="000000"/>
          <w:sz w:val="24"/>
          <w:szCs w:val="24"/>
        </w:rPr>
        <w:t>10) Две руки на бедрах. Этот жест судьи означает:</w:t>
      </w:r>
    </w:p>
    <w:p w:rsidR="0006354E" w:rsidRDefault="00860534">
      <w:pPr>
        <w:pStyle w:val="aa"/>
        <w:shd w:val="clear" w:color="auto" w:fill="F5F5F5"/>
        <w:spacing w:before="0" w:after="0"/>
      </w:pPr>
      <w:r>
        <w:rPr>
          <w:rFonts w:ascii="Times New Roman" w:hAnsi="Times New Roman"/>
          <w:noProof/>
          <w:sz w:val="24"/>
          <w:szCs w:val="24"/>
        </w:rPr>
        <w:drawing>
          <wp:inline distT="0" distB="0" distL="0" distR="0">
            <wp:extent cx="895316" cy="1038237"/>
            <wp:effectExtent l="0" t="0" r="34" b="9513"/>
            <wp:docPr id="24" name="Рисунок 10" descr="hello_html_d72ee13.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lum bright="-50000"/>
                      <a:alphaModFix/>
                    </a:blip>
                    <a:srcRect/>
                    <a:stretch>
                      <a:fillRect/>
                    </a:stretch>
                  </pic:blipFill>
                  <pic:spPr>
                    <a:xfrm>
                      <a:off x="0" y="0"/>
                      <a:ext cx="895316" cy="1038237"/>
                    </a:xfrm>
                    <a:prstGeom prst="rect">
                      <a:avLst/>
                    </a:prstGeom>
                    <a:noFill/>
                    <a:ln>
                      <a:noFill/>
                      <a:prstDash/>
                    </a:ln>
                  </pic:spPr>
                </pic:pic>
              </a:graphicData>
            </a:graphic>
          </wp:inline>
        </w:drawing>
      </w:r>
    </w:p>
    <w:p w:rsidR="0006354E" w:rsidRDefault="0006354E">
      <w:pPr>
        <w:pStyle w:val="aa"/>
        <w:shd w:val="clear" w:color="auto" w:fill="F5F5F5"/>
        <w:spacing w:before="0" w:after="0"/>
        <w:rPr>
          <w:rFonts w:ascii="Times New Roman" w:hAnsi="Times New Roman" w:cs="Times New Roman"/>
          <w:color w:val="000000"/>
          <w:sz w:val="24"/>
          <w:szCs w:val="24"/>
        </w:rPr>
      </w:pPr>
    </w:p>
    <w:p w:rsidR="0006354E" w:rsidRDefault="00860534">
      <w:pPr>
        <w:pStyle w:val="aa"/>
        <w:shd w:val="clear" w:color="auto" w:fill="F5F5F5"/>
        <w:spacing w:before="0" w:after="0"/>
      </w:pPr>
      <w:r>
        <w:rPr>
          <w:rFonts w:ascii="Times New Roman" w:hAnsi="Times New Roman" w:cs="Times New Roman"/>
          <w:color w:val="000000"/>
          <w:sz w:val="24"/>
          <w:szCs w:val="24"/>
        </w:rPr>
        <w:t>а) толчок игрока; б) блокировку игрока; в) замену игрока.</w:t>
      </w:r>
    </w:p>
    <w:p w:rsidR="0006354E" w:rsidRDefault="00860534" w:rsidP="00F26744">
      <w:pPr>
        <w:pStyle w:val="Standard"/>
        <w:spacing w:before="280"/>
        <w:jc w:val="center"/>
        <w:rPr>
          <w:b/>
          <w:sz w:val="24"/>
          <w:szCs w:val="24"/>
        </w:rPr>
      </w:pPr>
      <w:r w:rsidRPr="00F26744">
        <w:rPr>
          <w:b/>
          <w:sz w:val="24"/>
          <w:szCs w:val="24"/>
        </w:rPr>
        <w:t>Практическая часть</w:t>
      </w:r>
    </w:p>
    <w:p w:rsidR="00F26744" w:rsidRPr="00F26744" w:rsidRDefault="00F26744" w:rsidP="00F26744">
      <w:pPr>
        <w:pStyle w:val="Standard"/>
        <w:spacing w:before="280"/>
        <w:jc w:val="center"/>
        <w:rPr>
          <w:b/>
          <w:sz w:val="24"/>
          <w:szCs w:val="24"/>
        </w:rPr>
      </w:pPr>
      <w:r>
        <w:rPr>
          <w:b/>
          <w:sz w:val="24"/>
          <w:szCs w:val="24"/>
        </w:rPr>
        <w:lastRenderedPageBreak/>
        <w:t>Баскетбол 11 класс</w:t>
      </w:r>
    </w:p>
    <w:p w:rsidR="0006354E" w:rsidRDefault="00860534" w:rsidP="007301BD">
      <w:pPr>
        <w:pStyle w:val="Standard"/>
        <w:shd w:val="clear" w:color="auto" w:fill="FFFFFF"/>
        <w:ind w:left="567" w:firstLine="0"/>
        <w:jc w:val="left"/>
      </w:pPr>
      <w:r>
        <w:rPr>
          <w:b/>
          <w:bCs/>
          <w:color w:val="000000"/>
          <w:sz w:val="24"/>
          <w:szCs w:val="24"/>
        </w:rPr>
        <w:t>Броски с места. Штрафной бросок</w:t>
      </w:r>
    </w:p>
    <w:p w:rsidR="0006354E" w:rsidRDefault="00860534" w:rsidP="007301BD">
      <w:pPr>
        <w:pStyle w:val="Standard"/>
        <w:shd w:val="clear" w:color="auto" w:fill="FFFFFF"/>
        <w:ind w:left="567" w:firstLine="0"/>
        <w:jc w:val="left"/>
      </w:pPr>
      <w:r>
        <w:rPr>
          <w:color w:val="000000"/>
          <w:sz w:val="24"/>
          <w:szCs w:val="24"/>
        </w:rPr>
        <w:t>Учащиеся выполняют 10 штрафных бросков.</w:t>
      </w:r>
    </w:p>
    <w:p w:rsidR="0006354E" w:rsidRDefault="00860534" w:rsidP="007301BD">
      <w:pPr>
        <w:pStyle w:val="Standard"/>
        <w:shd w:val="clear" w:color="auto" w:fill="FFFFFF"/>
        <w:ind w:left="567" w:firstLine="0"/>
        <w:jc w:val="left"/>
      </w:pPr>
      <w:r>
        <w:rPr>
          <w:color w:val="000000"/>
          <w:sz w:val="24"/>
          <w:szCs w:val="24"/>
        </w:rPr>
        <w:t>«5» - 6 попаданий;</w:t>
      </w:r>
      <w:bookmarkStart w:id="0" w:name="_GoBack"/>
      <w:bookmarkEnd w:id="0"/>
    </w:p>
    <w:p w:rsidR="0006354E" w:rsidRDefault="00860534" w:rsidP="007301BD">
      <w:pPr>
        <w:pStyle w:val="Standard"/>
        <w:shd w:val="clear" w:color="auto" w:fill="FFFFFF"/>
        <w:ind w:left="567" w:firstLine="0"/>
        <w:jc w:val="left"/>
      </w:pPr>
      <w:r>
        <w:rPr>
          <w:color w:val="000000"/>
          <w:sz w:val="24"/>
          <w:szCs w:val="24"/>
        </w:rPr>
        <w:t>«4» - 5 попаданий;</w:t>
      </w:r>
      <w:r>
        <w:rPr>
          <w:sz w:val="24"/>
          <w:szCs w:val="24"/>
        </w:rPr>
        <w:br/>
      </w:r>
      <w:r>
        <w:rPr>
          <w:color w:val="000000"/>
          <w:sz w:val="24"/>
          <w:szCs w:val="24"/>
        </w:rPr>
        <w:t xml:space="preserve"> «3» - 4 попадания.</w:t>
      </w:r>
    </w:p>
    <w:p w:rsidR="0006354E" w:rsidRDefault="00860534" w:rsidP="007301BD">
      <w:pPr>
        <w:pStyle w:val="Standard"/>
        <w:shd w:val="clear" w:color="auto" w:fill="FFFFFF"/>
        <w:ind w:left="567" w:firstLine="0"/>
        <w:jc w:val="left"/>
      </w:pPr>
      <w:r>
        <w:rPr>
          <w:b/>
          <w:bCs/>
          <w:color w:val="000000"/>
          <w:sz w:val="24"/>
          <w:szCs w:val="24"/>
        </w:rPr>
        <w:t>Тест.</w:t>
      </w:r>
      <w:r>
        <w:rPr>
          <w:color w:val="000000"/>
          <w:sz w:val="24"/>
          <w:szCs w:val="24"/>
        </w:rPr>
        <w:t> Передачи мяча в стену за 30 сек. с расстояния 2,5 м.</w:t>
      </w:r>
    </w:p>
    <w:p w:rsidR="0006354E" w:rsidRDefault="00860534" w:rsidP="007301BD">
      <w:pPr>
        <w:pStyle w:val="Standard"/>
        <w:shd w:val="clear" w:color="auto" w:fill="FFFFFF"/>
        <w:ind w:left="567" w:firstLine="0"/>
        <w:jc w:val="left"/>
      </w:pPr>
      <w:r>
        <w:rPr>
          <w:color w:val="000000"/>
          <w:sz w:val="24"/>
          <w:szCs w:val="24"/>
        </w:rPr>
        <w:t xml:space="preserve"> «5» – 30 передач;</w:t>
      </w:r>
      <w:r>
        <w:rPr>
          <w:color w:val="000000"/>
          <w:sz w:val="24"/>
          <w:szCs w:val="24"/>
        </w:rPr>
        <w:br/>
        <w:t xml:space="preserve"> «4» – 27 передач;</w:t>
      </w:r>
      <w:r>
        <w:rPr>
          <w:color w:val="000000"/>
          <w:sz w:val="24"/>
          <w:szCs w:val="24"/>
        </w:rPr>
        <w:br/>
        <w:t xml:space="preserve"> «3» – 25 передач.</w:t>
      </w:r>
    </w:p>
    <w:p w:rsidR="0006354E" w:rsidRDefault="00860534" w:rsidP="007301BD">
      <w:pPr>
        <w:pStyle w:val="Standard"/>
        <w:shd w:val="clear" w:color="auto" w:fill="FFFFFF"/>
        <w:ind w:left="567" w:firstLine="0"/>
        <w:jc w:val="left"/>
      </w:pPr>
      <w:r>
        <w:rPr>
          <w:b/>
          <w:bCs/>
          <w:color w:val="000000"/>
          <w:sz w:val="24"/>
          <w:szCs w:val="24"/>
        </w:rPr>
        <w:t>Броски мяча с двух шагов после ведения</w:t>
      </w:r>
    </w:p>
    <w:p w:rsidR="0006354E" w:rsidRDefault="00860534" w:rsidP="007301BD">
      <w:pPr>
        <w:pStyle w:val="Standard"/>
        <w:shd w:val="clear" w:color="auto" w:fill="FFFFFF"/>
        <w:ind w:left="567" w:firstLine="0"/>
        <w:jc w:val="left"/>
      </w:pPr>
      <w:r>
        <w:rPr>
          <w:color w:val="000000"/>
          <w:sz w:val="24"/>
          <w:szCs w:val="24"/>
        </w:rPr>
        <w:t>Учащиеся выполняют 10 бросков в кольцо с двух шагов после ведения, обводя препятствия.</w:t>
      </w:r>
    </w:p>
    <w:p w:rsidR="0006354E" w:rsidRDefault="00860534" w:rsidP="007301BD">
      <w:pPr>
        <w:pStyle w:val="Standard"/>
        <w:shd w:val="clear" w:color="auto" w:fill="FFFFFF"/>
        <w:ind w:left="567" w:firstLine="0"/>
        <w:jc w:val="left"/>
      </w:pPr>
      <w:r>
        <w:rPr>
          <w:color w:val="000000"/>
          <w:sz w:val="24"/>
          <w:szCs w:val="24"/>
        </w:rPr>
        <w:t xml:space="preserve"> «5» – 8 попаданий;</w:t>
      </w:r>
      <w:r>
        <w:rPr>
          <w:color w:val="000000"/>
          <w:sz w:val="24"/>
          <w:szCs w:val="24"/>
        </w:rPr>
        <w:br/>
        <w:t xml:space="preserve"> «4» – 7 попаданий;</w:t>
      </w:r>
      <w:r>
        <w:rPr>
          <w:color w:val="000000"/>
          <w:sz w:val="24"/>
          <w:szCs w:val="24"/>
        </w:rPr>
        <w:br/>
        <w:t xml:space="preserve"> «3» – 6 попаданий.</w:t>
      </w:r>
    </w:p>
    <w:sectPr w:rsidR="0006354E">
      <w:footerReference w:type="default" r:id="rId26"/>
      <w:footerReference w:type="first" r:id="rId27"/>
      <w:pgSz w:w="16838" w:h="11906" w:orient="landscape"/>
      <w:pgMar w:top="851" w:right="851" w:bottom="851" w:left="85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2AB9" w:rsidRDefault="00232AB9">
      <w:r>
        <w:separator/>
      </w:r>
    </w:p>
  </w:endnote>
  <w:endnote w:type="continuationSeparator" w:id="0">
    <w:p w:rsidR="00232AB9" w:rsidRDefault="00232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CC"/>
    <w:family w:val="swiss"/>
    <w:pitch w:val="variable"/>
    <w:sig w:usb0="00000287" w:usb1="00000000" w:usb2="00000000" w:usb3="00000000" w:csb0="0000009F" w:csb1="00000000"/>
  </w:font>
  <w:font w:name="F">
    <w:altName w:val="Times New Roman"/>
    <w:charset w:val="00"/>
    <w:family w:val="auto"/>
    <w:pitch w:val="variable"/>
  </w:font>
  <w:font w:name="Liberation Sans">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NewtonCSanPi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SimHei">
    <w:altName w:val="黑体"/>
    <w:panose1 w:val="02010609060101010101"/>
    <w:charset w:val="86"/>
    <w:family w:val="modern"/>
    <w:notTrueType/>
    <w:pitch w:val="fixed"/>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5F1" w:rsidRDefault="003125F1">
    <w:pPr>
      <w:pStyle w:val="a8"/>
      <w:jc w:val="center"/>
    </w:pPr>
    <w:r>
      <w:fldChar w:fldCharType="begin"/>
    </w:r>
    <w:r>
      <w:instrText xml:space="preserve"> PAGE </w:instrText>
    </w:r>
    <w:r>
      <w:fldChar w:fldCharType="separate"/>
    </w:r>
    <w:r w:rsidR="00C54EEF">
      <w:rPr>
        <w:noProof/>
      </w:rPr>
      <w:t>3</w:t>
    </w:r>
    <w:r>
      <w:fldChar w:fldCharType="end"/>
    </w:r>
  </w:p>
  <w:p w:rsidR="003125F1" w:rsidRDefault="003125F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5F1" w:rsidRDefault="003125F1">
    <w:pPr>
      <w:pStyle w:val="a8"/>
      <w:jc w:val="center"/>
    </w:pPr>
  </w:p>
  <w:p w:rsidR="003125F1" w:rsidRDefault="003125F1">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5F1" w:rsidRDefault="003125F1">
    <w:pPr>
      <w:pStyle w:val="a8"/>
      <w:jc w:val="center"/>
    </w:pPr>
    <w:r>
      <w:fldChar w:fldCharType="begin"/>
    </w:r>
    <w:r>
      <w:instrText xml:space="preserve"> PAGE </w:instrText>
    </w:r>
    <w:r>
      <w:fldChar w:fldCharType="separate"/>
    </w:r>
    <w:r w:rsidR="00C54EEF">
      <w:rPr>
        <w:noProof/>
      </w:rPr>
      <w:t>17</w:t>
    </w:r>
    <w:r>
      <w:fldChar w:fldCharType="end"/>
    </w:r>
  </w:p>
  <w:p w:rsidR="003125F1" w:rsidRDefault="003125F1">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5F1" w:rsidRDefault="003125F1">
    <w:pPr>
      <w:pStyle w:val="a8"/>
      <w:jc w:val="center"/>
    </w:pPr>
  </w:p>
  <w:p w:rsidR="003125F1" w:rsidRDefault="003125F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2AB9" w:rsidRDefault="00232AB9">
      <w:r>
        <w:rPr>
          <w:color w:val="000000"/>
        </w:rPr>
        <w:separator/>
      </w:r>
    </w:p>
  </w:footnote>
  <w:footnote w:type="continuationSeparator" w:id="0">
    <w:p w:rsidR="00232AB9" w:rsidRDefault="00232A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A0C86"/>
    <w:multiLevelType w:val="multilevel"/>
    <w:tmpl w:val="4C4A3568"/>
    <w:styleLink w:val="WWNum18"/>
    <w:lvl w:ilvl="0">
      <w:numFmt w:val="bullet"/>
      <w:lvlText w:val="•"/>
      <w:lvlJc w:val="left"/>
      <w:pPr>
        <w:ind w:left="530" w:hanging="171"/>
      </w:pPr>
      <w:rPr>
        <w:rFonts w:ascii="Calibri" w:eastAsia="Calibri" w:hAnsi="Calibri" w:cs="Calibri"/>
        <w:color w:val="231F20"/>
        <w:w w:val="79"/>
        <w:sz w:val="24"/>
        <w:szCs w:val="24"/>
        <w:lang w:val="ru-RU" w:eastAsia="en-US" w:bidi="ar-SA"/>
      </w:rPr>
    </w:lvl>
    <w:lvl w:ilvl="1">
      <w:numFmt w:val="bullet"/>
      <w:lvlText w:val="•"/>
      <w:lvlJc w:val="left"/>
      <w:pPr>
        <w:ind w:left="1147" w:hanging="171"/>
      </w:pPr>
      <w:rPr>
        <w:lang w:val="ru-RU" w:eastAsia="en-US" w:bidi="ar-SA"/>
      </w:rPr>
    </w:lvl>
    <w:lvl w:ilvl="2">
      <w:numFmt w:val="bullet"/>
      <w:lvlText w:val="•"/>
      <w:lvlJc w:val="left"/>
      <w:pPr>
        <w:ind w:left="1755" w:hanging="171"/>
      </w:pPr>
      <w:rPr>
        <w:lang w:val="ru-RU" w:eastAsia="en-US" w:bidi="ar-SA"/>
      </w:rPr>
    </w:lvl>
    <w:lvl w:ilvl="3">
      <w:numFmt w:val="bullet"/>
      <w:lvlText w:val="•"/>
      <w:lvlJc w:val="left"/>
      <w:pPr>
        <w:ind w:left="2363" w:hanging="171"/>
      </w:pPr>
      <w:rPr>
        <w:lang w:val="ru-RU" w:eastAsia="en-US" w:bidi="ar-SA"/>
      </w:rPr>
    </w:lvl>
    <w:lvl w:ilvl="4">
      <w:numFmt w:val="bullet"/>
      <w:lvlText w:val="•"/>
      <w:lvlJc w:val="left"/>
      <w:pPr>
        <w:ind w:left="2970" w:hanging="171"/>
      </w:pPr>
      <w:rPr>
        <w:lang w:val="ru-RU" w:eastAsia="en-US" w:bidi="ar-SA"/>
      </w:rPr>
    </w:lvl>
    <w:lvl w:ilvl="5">
      <w:numFmt w:val="bullet"/>
      <w:lvlText w:val="•"/>
      <w:lvlJc w:val="left"/>
      <w:pPr>
        <w:ind w:left="3578" w:hanging="171"/>
      </w:pPr>
      <w:rPr>
        <w:lang w:val="ru-RU" w:eastAsia="en-US" w:bidi="ar-SA"/>
      </w:rPr>
    </w:lvl>
    <w:lvl w:ilvl="6">
      <w:numFmt w:val="bullet"/>
      <w:lvlText w:val="•"/>
      <w:lvlJc w:val="left"/>
      <w:pPr>
        <w:ind w:left="4186" w:hanging="171"/>
      </w:pPr>
      <w:rPr>
        <w:lang w:val="ru-RU" w:eastAsia="en-US" w:bidi="ar-SA"/>
      </w:rPr>
    </w:lvl>
    <w:lvl w:ilvl="7">
      <w:numFmt w:val="bullet"/>
      <w:lvlText w:val="•"/>
      <w:lvlJc w:val="left"/>
      <w:pPr>
        <w:ind w:left="4793" w:hanging="171"/>
      </w:pPr>
      <w:rPr>
        <w:lang w:val="ru-RU" w:eastAsia="en-US" w:bidi="ar-SA"/>
      </w:rPr>
    </w:lvl>
    <w:lvl w:ilvl="8">
      <w:numFmt w:val="bullet"/>
      <w:lvlText w:val="•"/>
      <w:lvlJc w:val="left"/>
      <w:pPr>
        <w:ind w:left="5401" w:hanging="171"/>
      </w:pPr>
      <w:rPr>
        <w:lang w:val="ru-RU" w:eastAsia="en-US" w:bidi="ar-SA"/>
      </w:rPr>
    </w:lvl>
  </w:abstractNum>
  <w:abstractNum w:abstractNumId="1" w15:restartNumberingAfterBreak="0">
    <w:nsid w:val="095248CC"/>
    <w:multiLevelType w:val="multilevel"/>
    <w:tmpl w:val="FC026614"/>
    <w:styleLink w:val="WWNum1"/>
    <w:lvl w:ilvl="0">
      <w:start w:val="1"/>
      <w:numFmt w:val="decimal"/>
      <w:lvlText w:val="%1."/>
      <w:lvlJc w:val="left"/>
      <w:pPr>
        <w:ind w:left="786"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DF23B30"/>
    <w:multiLevelType w:val="multilevel"/>
    <w:tmpl w:val="D1A2CBA8"/>
    <w:styleLink w:val="WWNum1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1212760C"/>
    <w:multiLevelType w:val="multilevel"/>
    <w:tmpl w:val="EC02B416"/>
    <w:styleLink w:val="WWNum19"/>
    <w:lvl w:ilvl="0">
      <w:numFmt w:val="bullet"/>
      <w:lvlText w:val="—"/>
      <w:lvlJc w:val="left"/>
      <w:pPr>
        <w:ind w:left="133" w:hanging="248"/>
      </w:pPr>
      <w:rPr>
        <w:rFonts w:ascii="Calibri" w:eastAsia="Calibri" w:hAnsi="Calibri" w:cs="Calibri"/>
        <w:b/>
        <w:color w:val="231F20"/>
        <w:w w:val="74"/>
        <w:sz w:val="24"/>
        <w:szCs w:val="21"/>
        <w:lang w:val="ru-RU" w:eastAsia="en-US" w:bidi="ar-SA"/>
      </w:rPr>
    </w:lvl>
    <w:lvl w:ilvl="1">
      <w:start w:val="10"/>
      <w:numFmt w:val="decimal"/>
      <w:lvlText w:val="%2"/>
      <w:lvlJc w:val="left"/>
      <w:pPr>
        <w:ind w:left="1548" w:hanging="298"/>
      </w:pPr>
      <w:rPr>
        <w:rFonts w:eastAsia="Century Gothic" w:cs="Century Gothic"/>
        <w:color w:val="231F20"/>
        <w:w w:val="111"/>
        <w:sz w:val="20"/>
        <w:szCs w:val="20"/>
        <w:lang w:val="ru-RU" w:eastAsia="en-US" w:bidi="ar-SA"/>
      </w:rPr>
    </w:lvl>
    <w:lvl w:ilvl="2">
      <w:numFmt w:val="bullet"/>
      <w:lvlText w:val="•"/>
      <w:lvlJc w:val="left"/>
      <w:pPr>
        <w:ind w:left="2033" w:hanging="298"/>
      </w:pPr>
      <w:rPr>
        <w:lang w:val="ru-RU" w:eastAsia="en-US" w:bidi="ar-SA"/>
      </w:rPr>
    </w:lvl>
    <w:lvl w:ilvl="3">
      <w:numFmt w:val="bullet"/>
      <w:lvlText w:val="•"/>
      <w:lvlJc w:val="left"/>
      <w:pPr>
        <w:ind w:left="2526" w:hanging="298"/>
      </w:pPr>
      <w:rPr>
        <w:lang w:val="ru-RU" w:eastAsia="en-US" w:bidi="ar-SA"/>
      </w:rPr>
    </w:lvl>
    <w:lvl w:ilvl="4">
      <w:numFmt w:val="bullet"/>
      <w:lvlText w:val="•"/>
      <w:lvlJc w:val="left"/>
      <w:pPr>
        <w:ind w:left="3019" w:hanging="298"/>
      </w:pPr>
      <w:rPr>
        <w:lang w:val="ru-RU" w:eastAsia="en-US" w:bidi="ar-SA"/>
      </w:rPr>
    </w:lvl>
    <w:lvl w:ilvl="5">
      <w:numFmt w:val="bullet"/>
      <w:lvlText w:val="•"/>
      <w:lvlJc w:val="left"/>
      <w:pPr>
        <w:ind w:left="3512" w:hanging="298"/>
      </w:pPr>
      <w:rPr>
        <w:lang w:val="ru-RU" w:eastAsia="en-US" w:bidi="ar-SA"/>
      </w:rPr>
    </w:lvl>
    <w:lvl w:ilvl="6">
      <w:numFmt w:val="bullet"/>
      <w:lvlText w:val="•"/>
      <w:lvlJc w:val="left"/>
      <w:pPr>
        <w:ind w:left="4005" w:hanging="298"/>
      </w:pPr>
      <w:rPr>
        <w:lang w:val="ru-RU" w:eastAsia="en-US" w:bidi="ar-SA"/>
      </w:rPr>
    </w:lvl>
    <w:lvl w:ilvl="7">
      <w:numFmt w:val="bullet"/>
      <w:lvlText w:val="•"/>
      <w:lvlJc w:val="left"/>
      <w:pPr>
        <w:ind w:left="4498" w:hanging="298"/>
      </w:pPr>
      <w:rPr>
        <w:lang w:val="ru-RU" w:eastAsia="en-US" w:bidi="ar-SA"/>
      </w:rPr>
    </w:lvl>
    <w:lvl w:ilvl="8">
      <w:numFmt w:val="bullet"/>
      <w:lvlText w:val="•"/>
      <w:lvlJc w:val="left"/>
      <w:pPr>
        <w:ind w:left="4991" w:hanging="298"/>
      </w:pPr>
      <w:rPr>
        <w:lang w:val="ru-RU" w:eastAsia="en-US" w:bidi="ar-SA"/>
      </w:rPr>
    </w:lvl>
  </w:abstractNum>
  <w:abstractNum w:abstractNumId="4" w15:restartNumberingAfterBreak="0">
    <w:nsid w:val="19D65EA0"/>
    <w:multiLevelType w:val="multilevel"/>
    <w:tmpl w:val="E852393E"/>
    <w:styleLink w:val="WWNum7"/>
    <w:lvl w:ilvl="0">
      <w:numFmt w:val="bullet"/>
      <w:lvlText w:val=""/>
      <w:lvlJc w:val="left"/>
      <w:pPr>
        <w:ind w:left="1230" w:hanging="360"/>
      </w:pPr>
      <w:rPr>
        <w:rFonts w:ascii="Symbol" w:hAnsi="Symbol"/>
      </w:rPr>
    </w:lvl>
    <w:lvl w:ilvl="1">
      <w:numFmt w:val="bullet"/>
      <w:lvlText w:val="o"/>
      <w:lvlJc w:val="left"/>
      <w:pPr>
        <w:ind w:left="1950" w:hanging="360"/>
      </w:pPr>
      <w:rPr>
        <w:rFonts w:ascii="Courier New" w:hAnsi="Courier New" w:cs="Courier New"/>
      </w:rPr>
    </w:lvl>
    <w:lvl w:ilvl="2">
      <w:numFmt w:val="bullet"/>
      <w:lvlText w:val=""/>
      <w:lvlJc w:val="left"/>
      <w:pPr>
        <w:ind w:left="2670" w:hanging="360"/>
      </w:pPr>
      <w:rPr>
        <w:rFonts w:ascii="Wingdings" w:hAnsi="Wingdings"/>
      </w:rPr>
    </w:lvl>
    <w:lvl w:ilvl="3">
      <w:numFmt w:val="bullet"/>
      <w:lvlText w:val=""/>
      <w:lvlJc w:val="left"/>
      <w:pPr>
        <w:ind w:left="3390" w:hanging="360"/>
      </w:pPr>
      <w:rPr>
        <w:rFonts w:ascii="Symbol" w:hAnsi="Symbol"/>
      </w:rPr>
    </w:lvl>
    <w:lvl w:ilvl="4">
      <w:numFmt w:val="bullet"/>
      <w:lvlText w:val="o"/>
      <w:lvlJc w:val="left"/>
      <w:pPr>
        <w:ind w:left="4110" w:hanging="360"/>
      </w:pPr>
      <w:rPr>
        <w:rFonts w:ascii="Courier New" w:hAnsi="Courier New" w:cs="Courier New"/>
      </w:rPr>
    </w:lvl>
    <w:lvl w:ilvl="5">
      <w:numFmt w:val="bullet"/>
      <w:lvlText w:val=""/>
      <w:lvlJc w:val="left"/>
      <w:pPr>
        <w:ind w:left="4830" w:hanging="360"/>
      </w:pPr>
      <w:rPr>
        <w:rFonts w:ascii="Wingdings" w:hAnsi="Wingdings"/>
      </w:rPr>
    </w:lvl>
    <w:lvl w:ilvl="6">
      <w:numFmt w:val="bullet"/>
      <w:lvlText w:val=""/>
      <w:lvlJc w:val="left"/>
      <w:pPr>
        <w:ind w:left="5550" w:hanging="360"/>
      </w:pPr>
      <w:rPr>
        <w:rFonts w:ascii="Symbol" w:hAnsi="Symbol"/>
      </w:rPr>
    </w:lvl>
    <w:lvl w:ilvl="7">
      <w:numFmt w:val="bullet"/>
      <w:lvlText w:val="o"/>
      <w:lvlJc w:val="left"/>
      <w:pPr>
        <w:ind w:left="6270" w:hanging="360"/>
      </w:pPr>
      <w:rPr>
        <w:rFonts w:ascii="Courier New" w:hAnsi="Courier New" w:cs="Courier New"/>
      </w:rPr>
    </w:lvl>
    <w:lvl w:ilvl="8">
      <w:numFmt w:val="bullet"/>
      <w:lvlText w:val=""/>
      <w:lvlJc w:val="left"/>
      <w:pPr>
        <w:ind w:left="6990" w:hanging="360"/>
      </w:pPr>
      <w:rPr>
        <w:rFonts w:ascii="Wingdings" w:hAnsi="Wingdings"/>
      </w:rPr>
    </w:lvl>
  </w:abstractNum>
  <w:abstractNum w:abstractNumId="5" w15:restartNumberingAfterBreak="0">
    <w:nsid w:val="1B3C7251"/>
    <w:multiLevelType w:val="multilevel"/>
    <w:tmpl w:val="D8106302"/>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F66369A"/>
    <w:multiLevelType w:val="multilevel"/>
    <w:tmpl w:val="D0D2C32E"/>
    <w:styleLink w:val="WWNum20"/>
    <w:lvl w:ilvl="0">
      <w:numFmt w:val="bullet"/>
      <w:lvlText w:val="—"/>
      <w:lvlJc w:val="left"/>
      <w:pPr>
        <w:ind w:left="133" w:hanging="248"/>
      </w:pPr>
      <w:rPr>
        <w:rFonts w:ascii="Calibri" w:eastAsia="Calibri" w:hAnsi="Calibri" w:cs="Calibri"/>
        <w:color w:val="231F20"/>
        <w:w w:val="74"/>
        <w:sz w:val="24"/>
        <w:szCs w:val="21"/>
        <w:lang w:val="ru-RU" w:eastAsia="en-US" w:bidi="ar-SA"/>
      </w:rPr>
    </w:lvl>
    <w:lvl w:ilvl="1">
      <w:start w:val="10"/>
      <w:numFmt w:val="decimal"/>
      <w:lvlText w:val="%2"/>
      <w:lvlJc w:val="left"/>
      <w:pPr>
        <w:ind w:left="1548" w:hanging="298"/>
      </w:pPr>
      <w:rPr>
        <w:rFonts w:eastAsia="Century Gothic" w:cs="Century Gothic"/>
        <w:color w:val="231F20"/>
        <w:w w:val="111"/>
        <w:sz w:val="20"/>
        <w:szCs w:val="20"/>
        <w:lang w:val="ru-RU" w:eastAsia="en-US" w:bidi="ar-SA"/>
      </w:rPr>
    </w:lvl>
    <w:lvl w:ilvl="2">
      <w:numFmt w:val="bullet"/>
      <w:lvlText w:val="•"/>
      <w:lvlJc w:val="left"/>
      <w:pPr>
        <w:ind w:left="2033" w:hanging="298"/>
      </w:pPr>
      <w:rPr>
        <w:lang w:val="ru-RU" w:eastAsia="en-US" w:bidi="ar-SA"/>
      </w:rPr>
    </w:lvl>
    <w:lvl w:ilvl="3">
      <w:numFmt w:val="bullet"/>
      <w:lvlText w:val="•"/>
      <w:lvlJc w:val="left"/>
      <w:pPr>
        <w:ind w:left="2526" w:hanging="298"/>
      </w:pPr>
      <w:rPr>
        <w:lang w:val="ru-RU" w:eastAsia="en-US" w:bidi="ar-SA"/>
      </w:rPr>
    </w:lvl>
    <w:lvl w:ilvl="4">
      <w:numFmt w:val="bullet"/>
      <w:lvlText w:val="•"/>
      <w:lvlJc w:val="left"/>
      <w:pPr>
        <w:ind w:left="3019" w:hanging="298"/>
      </w:pPr>
      <w:rPr>
        <w:lang w:val="ru-RU" w:eastAsia="en-US" w:bidi="ar-SA"/>
      </w:rPr>
    </w:lvl>
    <w:lvl w:ilvl="5">
      <w:numFmt w:val="bullet"/>
      <w:lvlText w:val="•"/>
      <w:lvlJc w:val="left"/>
      <w:pPr>
        <w:ind w:left="3512" w:hanging="298"/>
      </w:pPr>
      <w:rPr>
        <w:lang w:val="ru-RU" w:eastAsia="en-US" w:bidi="ar-SA"/>
      </w:rPr>
    </w:lvl>
    <w:lvl w:ilvl="6">
      <w:numFmt w:val="bullet"/>
      <w:lvlText w:val="•"/>
      <w:lvlJc w:val="left"/>
      <w:pPr>
        <w:ind w:left="4005" w:hanging="298"/>
      </w:pPr>
      <w:rPr>
        <w:lang w:val="ru-RU" w:eastAsia="en-US" w:bidi="ar-SA"/>
      </w:rPr>
    </w:lvl>
    <w:lvl w:ilvl="7">
      <w:numFmt w:val="bullet"/>
      <w:lvlText w:val="•"/>
      <w:lvlJc w:val="left"/>
      <w:pPr>
        <w:ind w:left="4498" w:hanging="298"/>
      </w:pPr>
      <w:rPr>
        <w:lang w:val="ru-RU" w:eastAsia="en-US" w:bidi="ar-SA"/>
      </w:rPr>
    </w:lvl>
    <w:lvl w:ilvl="8">
      <w:numFmt w:val="bullet"/>
      <w:lvlText w:val="•"/>
      <w:lvlJc w:val="left"/>
      <w:pPr>
        <w:ind w:left="4991" w:hanging="298"/>
      </w:pPr>
      <w:rPr>
        <w:lang w:val="ru-RU" w:eastAsia="en-US" w:bidi="ar-SA"/>
      </w:rPr>
    </w:lvl>
  </w:abstractNum>
  <w:abstractNum w:abstractNumId="7" w15:restartNumberingAfterBreak="0">
    <w:nsid w:val="22BC4C0F"/>
    <w:multiLevelType w:val="multilevel"/>
    <w:tmpl w:val="387090F0"/>
    <w:styleLink w:val="WWNum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D02F28"/>
    <w:multiLevelType w:val="multilevel"/>
    <w:tmpl w:val="BA10913E"/>
    <w:styleLink w:val="WWNum5"/>
    <w:lvl w:ilvl="0">
      <w:numFmt w:val="bullet"/>
      <w:lvlText w:val=""/>
      <w:lvlJc w:val="left"/>
      <w:pPr>
        <w:ind w:left="1514" w:hanging="360"/>
      </w:pPr>
      <w:rPr>
        <w:rFonts w:ascii="Symbol" w:hAnsi="Symbol"/>
      </w:rPr>
    </w:lvl>
    <w:lvl w:ilvl="1">
      <w:numFmt w:val="bullet"/>
      <w:lvlText w:val="o"/>
      <w:lvlJc w:val="left"/>
      <w:pPr>
        <w:ind w:left="2234" w:hanging="360"/>
      </w:pPr>
      <w:rPr>
        <w:rFonts w:ascii="Courier New" w:hAnsi="Courier New" w:cs="Courier New"/>
      </w:rPr>
    </w:lvl>
    <w:lvl w:ilvl="2">
      <w:numFmt w:val="bullet"/>
      <w:lvlText w:val=""/>
      <w:lvlJc w:val="left"/>
      <w:pPr>
        <w:ind w:left="2954" w:hanging="360"/>
      </w:pPr>
      <w:rPr>
        <w:rFonts w:ascii="Wingdings" w:hAnsi="Wingdings"/>
      </w:rPr>
    </w:lvl>
    <w:lvl w:ilvl="3">
      <w:numFmt w:val="bullet"/>
      <w:lvlText w:val=""/>
      <w:lvlJc w:val="left"/>
      <w:pPr>
        <w:ind w:left="3674" w:hanging="360"/>
      </w:pPr>
      <w:rPr>
        <w:rFonts w:ascii="Symbol" w:hAnsi="Symbol"/>
      </w:rPr>
    </w:lvl>
    <w:lvl w:ilvl="4">
      <w:numFmt w:val="bullet"/>
      <w:lvlText w:val="o"/>
      <w:lvlJc w:val="left"/>
      <w:pPr>
        <w:ind w:left="4394" w:hanging="360"/>
      </w:pPr>
      <w:rPr>
        <w:rFonts w:ascii="Courier New" w:hAnsi="Courier New" w:cs="Courier New"/>
      </w:rPr>
    </w:lvl>
    <w:lvl w:ilvl="5">
      <w:numFmt w:val="bullet"/>
      <w:lvlText w:val=""/>
      <w:lvlJc w:val="left"/>
      <w:pPr>
        <w:ind w:left="5114" w:hanging="360"/>
      </w:pPr>
      <w:rPr>
        <w:rFonts w:ascii="Wingdings" w:hAnsi="Wingdings"/>
      </w:rPr>
    </w:lvl>
    <w:lvl w:ilvl="6">
      <w:numFmt w:val="bullet"/>
      <w:lvlText w:val=""/>
      <w:lvlJc w:val="left"/>
      <w:pPr>
        <w:ind w:left="5834" w:hanging="360"/>
      </w:pPr>
      <w:rPr>
        <w:rFonts w:ascii="Symbol" w:hAnsi="Symbol"/>
      </w:rPr>
    </w:lvl>
    <w:lvl w:ilvl="7">
      <w:numFmt w:val="bullet"/>
      <w:lvlText w:val="o"/>
      <w:lvlJc w:val="left"/>
      <w:pPr>
        <w:ind w:left="6554" w:hanging="360"/>
      </w:pPr>
      <w:rPr>
        <w:rFonts w:ascii="Courier New" w:hAnsi="Courier New" w:cs="Courier New"/>
      </w:rPr>
    </w:lvl>
    <w:lvl w:ilvl="8">
      <w:numFmt w:val="bullet"/>
      <w:lvlText w:val=""/>
      <w:lvlJc w:val="left"/>
      <w:pPr>
        <w:ind w:left="7274" w:hanging="360"/>
      </w:pPr>
      <w:rPr>
        <w:rFonts w:ascii="Wingdings" w:hAnsi="Wingdings"/>
      </w:rPr>
    </w:lvl>
  </w:abstractNum>
  <w:abstractNum w:abstractNumId="9" w15:restartNumberingAfterBreak="0">
    <w:nsid w:val="26FC58E6"/>
    <w:multiLevelType w:val="multilevel"/>
    <w:tmpl w:val="7F847DC4"/>
    <w:styleLink w:val="WWNum4"/>
    <w:lvl w:ilvl="0">
      <w:numFmt w:val="bullet"/>
      <w:lvlText w:val="•"/>
      <w:lvlJc w:val="left"/>
      <w:pPr>
        <w:ind w:left="540" w:hanging="360"/>
      </w:pPr>
      <w:rPr>
        <w:rFonts w:ascii="Calibri" w:eastAsia="Times New Roman" w:hAnsi="Calibri" w:cs="Calibri"/>
        <w:sz w:val="24"/>
      </w:rPr>
    </w:lvl>
    <w:lvl w:ilvl="1">
      <w:numFmt w:val="bullet"/>
      <w:lvlText w:val="o"/>
      <w:lvlJc w:val="left"/>
      <w:pPr>
        <w:ind w:left="1530" w:hanging="360"/>
      </w:pPr>
      <w:rPr>
        <w:rFonts w:ascii="Courier New" w:hAnsi="Courier New" w:cs="Courier New"/>
      </w:rPr>
    </w:lvl>
    <w:lvl w:ilvl="2">
      <w:numFmt w:val="bullet"/>
      <w:lvlText w:val=""/>
      <w:lvlJc w:val="left"/>
      <w:pPr>
        <w:ind w:left="2250" w:hanging="360"/>
      </w:pPr>
      <w:rPr>
        <w:rFonts w:ascii="Wingdings" w:hAnsi="Wingdings"/>
      </w:rPr>
    </w:lvl>
    <w:lvl w:ilvl="3">
      <w:numFmt w:val="bullet"/>
      <w:lvlText w:val=""/>
      <w:lvlJc w:val="left"/>
      <w:pPr>
        <w:ind w:left="2970" w:hanging="360"/>
      </w:pPr>
      <w:rPr>
        <w:rFonts w:ascii="Symbol" w:hAnsi="Symbol"/>
      </w:rPr>
    </w:lvl>
    <w:lvl w:ilvl="4">
      <w:numFmt w:val="bullet"/>
      <w:lvlText w:val="o"/>
      <w:lvlJc w:val="left"/>
      <w:pPr>
        <w:ind w:left="3690" w:hanging="360"/>
      </w:pPr>
      <w:rPr>
        <w:rFonts w:ascii="Courier New" w:hAnsi="Courier New" w:cs="Courier New"/>
      </w:rPr>
    </w:lvl>
    <w:lvl w:ilvl="5">
      <w:numFmt w:val="bullet"/>
      <w:lvlText w:val=""/>
      <w:lvlJc w:val="left"/>
      <w:pPr>
        <w:ind w:left="4410" w:hanging="360"/>
      </w:pPr>
      <w:rPr>
        <w:rFonts w:ascii="Wingdings" w:hAnsi="Wingdings"/>
      </w:rPr>
    </w:lvl>
    <w:lvl w:ilvl="6">
      <w:numFmt w:val="bullet"/>
      <w:lvlText w:val=""/>
      <w:lvlJc w:val="left"/>
      <w:pPr>
        <w:ind w:left="5130" w:hanging="360"/>
      </w:pPr>
      <w:rPr>
        <w:rFonts w:ascii="Symbol" w:hAnsi="Symbol"/>
      </w:rPr>
    </w:lvl>
    <w:lvl w:ilvl="7">
      <w:numFmt w:val="bullet"/>
      <w:lvlText w:val="o"/>
      <w:lvlJc w:val="left"/>
      <w:pPr>
        <w:ind w:left="5850" w:hanging="360"/>
      </w:pPr>
      <w:rPr>
        <w:rFonts w:ascii="Courier New" w:hAnsi="Courier New" w:cs="Courier New"/>
      </w:rPr>
    </w:lvl>
    <w:lvl w:ilvl="8">
      <w:numFmt w:val="bullet"/>
      <w:lvlText w:val=""/>
      <w:lvlJc w:val="left"/>
      <w:pPr>
        <w:ind w:left="6570" w:hanging="360"/>
      </w:pPr>
      <w:rPr>
        <w:rFonts w:ascii="Wingdings" w:hAnsi="Wingdings"/>
      </w:rPr>
    </w:lvl>
  </w:abstractNum>
  <w:abstractNum w:abstractNumId="10" w15:restartNumberingAfterBreak="0">
    <w:nsid w:val="2FAB00A5"/>
    <w:multiLevelType w:val="multilevel"/>
    <w:tmpl w:val="B1E41F0A"/>
    <w:styleLink w:val="WWNum3"/>
    <w:lvl w:ilvl="0">
      <w:numFmt w:val="bullet"/>
      <w:lvlText w:val="•"/>
      <w:lvlJc w:val="left"/>
      <w:pPr>
        <w:ind w:left="450" w:hanging="360"/>
      </w:pPr>
      <w:rPr>
        <w:rFonts w:ascii="Calibri" w:eastAsia="Times New Roman" w:hAnsi="Calibri" w:cs="Calibri"/>
        <w:sz w:val="24"/>
      </w:rPr>
    </w:lvl>
    <w:lvl w:ilvl="1">
      <w:numFmt w:val="bullet"/>
      <w:lvlText w:val="o"/>
      <w:lvlJc w:val="left"/>
      <w:pPr>
        <w:ind w:left="1170" w:hanging="360"/>
      </w:pPr>
      <w:rPr>
        <w:rFonts w:ascii="Courier New" w:hAnsi="Courier New" w:cs="Courier New"/>
      </w:rPr>
    </w:lvl>
    <w:lvl w:ilvl="2">
      <w:numFmt w:val="bullet"/>
      <w:lvlText w:val=""/>
      <w:lvlJc w:val="left"/>
      <w:pPr>
        <w:ind w:left="1890" w:hanging="360"/>
      </w:pPr>
      <w:rPr>
        <w:rFonts w:ascii="Wingdings" w:hAnsi="Wingdings"/>
      </w:rPr>
    </w:lvl>
    <w:lvl w:ilvl="3">
      <w:numFmt w:val="bullet"/>
      <w:lvlText w:val=""/>
      <w:lvlJc w:val="left"/>
      <w:pPr>
        <w:ind w:left="2610" w:hanging="360"/>
      </w:pPr>
      <w:rPr>
        <w:rFonts w:ascii="Symbol" w:hAnsi="Symbol"/>
      </w:rPr>
    </w:lvl>
    <w:lvl w:ilvl="4">
      <w:numFmt w:val="bullet"/>
      <w:lvlText w:val="o"/>
      <w:lvlJc w:val="left"/>
      <w:pPr>
        <w:ind w:left="3330" w:hanging="360"/>
      </w:pPr>
      <w:rPr>
        <w:rFonts w:ascii="Courier New" w:hAnsi="Courier New" w:cs="Courier New"/>
      </w:rPr>
    </w:lvl>
    <w:lvl w:ilvl="5">
      <w:numFmt w:val="bullet"/>
      <w:lvlText w:val=""/>
      <w:lvlJc w:val="left"/>
      <w:pPr>
        <w:ind w:left="4050" w:hanging="360"/>
      </w:pPr>
      <w:rPr>
        <w:rFonts w:ascii="Wingdings" w:hAnsi="Wingdings"/>
      </w:rPr>
    </w:lvl>
    <w:lvl w:ilvl="6">
      <w:numFmt w:val="bullet"/>
      <w:lvlText w:val=""/>
      <w:lvlJc w:val="left"/>
      <w:pPr>
        <w:ind w:left="4770" w:hanging="360"/>
      </w:pPr>
      <w:rPr>
        <w:rFonts w:ascii="Symbol" w:hAnsi="Symbol"/>
      </w:rPr>
    </w:lvl>
    <w:lvl w:ilvl="7">
      <w:numFmt w:val="bullet"/>
      <w:lvlText w:val="o"/>
      <w:lvlJc w:val="left"/>
      <w:pPr>
        <w:ind w:left="5490" w:hanging="360"/>
      </w:pPr>
      <w:rPr>
        <w:rFonts w:ascii="Courier New" w:hAnsi="Courier New" w:cs="Courier New"/>
      </w:rPr>
    </w:lvl>
    <w:lvl w:ilvl="8">
      <w:numFmt w:val="bullet"/>
      <w:lvlText w:val=""/>
      <w:lvlJc w:val="left"/>
      <w:pPr>
        <w:ind w:left="6210" w:hanging="360"/>
      </w:pPr>
      <w:rPr>
        <w:rFonts w:ascii="Wingdings" w:hAnsi="Wingdings"/>
      </w:rPr>
    </w:lvl>
  </w:abstractNum>
  <w:abstractNum w:abstractNumId="11" w15:restartNumberingAfterBreak="0">
    <w:nsid w:val="30C82A1E"/>
    <w:multiLevelType w:val="multilevel"/>
    <w:tmpl w:val="02F4C0FC"/>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164057F"/>
    <w:multiLevelType w:val="multilevel"/>
    <w:tmpl w:val="F3FE12B8"/>
    <w:styleLink w:val="WWNum26"/>
    <w:lvl w:ilvl="0">
      <w:start w:val="1"/>
      <w:numFmt w:val="decimal"/>
      <w:lvlText w:val="%1."/>
      <w:lvlJc w:val="left"/>
      <w:pPr>
        <w:ind w:left="720" w:hanging="360"/>
      </w:pPr>
      <w:rPr>
        <w:b w:val="0"/>
        <w:sz w:val="24"/>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1C8785E"/>
    <w:multiLevelType w:val="multilevel"/>
    <w:tmpl w:val="F2F0877A"/>
    <w:styleLink w:val="WWNum1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3A4E7BEB"/>
    <w:multiLevelType w:val="multilevel"/>
    <w:tmpl w:val="8044365C"/>
    <w:styleLink w:val="WWNum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A5931E9"/>
    <w:multiLevelType w:val="multilevel"/>
    <w:tmpl w:val="F8A0BDFE"/>
    <w:styleLink w:val="WWNum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3C1D753D"/>
    <w:multiLevelType w:val="multilevel"/>
    <w:tmpl w:val="E72069E8"/>
    <w:styleLink w:val="WWNum8"/>
    <w:lvl w:ilvl="0">
      <w:numFmt w:val="bullet"/>
      <w:lvlText w:val=""/>
      <w:lvlJc w:val="left"/>
      <w:pPr>
        <w:ind w:left="1146" w:hanging="360"/>
      </w:pPr>
      <w:rPr>
        <w:rFonts w:ascii="Symbol" w:hAnsi="Symbo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17" w15:restartNumberingAfterBreak="0">
    <w:nsid w:val="3DF34745"/>
    <w:multiLevelType w:val="multilevel"/>
    <w:tmpl w:val="C1F0BEDE"/>
    <w:styleLink w:val="WWNum1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41BF0593"/>
    <w:multiLevelType w:val="multilevel"/>
    <w:tmpl w:val="34948228"/>
    <w:styleLink w:val="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9" w15:restartNumberingAfterBreak="0">
    <w:nsid w:val="470A0A3B"/>
    <w:multiLevelType w:val="multilevel"/>
    <w:tmpl w:val="6DEC7B6E"/>
    <w:styleLink w:val="WWNum1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4BC505F4"/>
    <w:multiLevelType w:val="multilevel"/>
    <w:tmpl w:val="34AAA5FA"/>
    <w:styleLink w:val="WWNum17"/>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4E10098A"/>
    <w:multiLevelType w:val="multilevel"/>
    <w:tmpl w:val="32B221BC"/>
    <w:styleLink w:val="WWNum11"/>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4FB64DA4"/>
    <w:multiLevelType w:val="multilevel"/>
    <w:tmpl w:val="C67E47F6"/>
    <w:styleLink w:val="WWNum6"/>
    <w:lvl w:ilvl="0">
      <w:numFmt w:val="bullet"/>
      <w:lvlText w:val=""/>
      <w:lvlJc w:val="left"/>
      <w:pPr>
        <w:ind w:left="1230" w:hanging="360"/>
      </w:pPr>
      <w:rPr>
        <w:rFonts w:ascii="Symbol" w:hAnsi="Symbol"/>
      </w:rPr>
    </w:lvl>
    <w:lvl w:ilvl="1">
      <w:numFmt w:val="bullet"/>
      <w:lvlText w:val="o"/>
      <w:lvlJc w:val="left"/>
      <w:pPr>
        <w:ind w:left="1950" w:hanging="360"/>
      </w:pPr>
      <w:rPr>
        <w:rFonts w:ascii="Courier New" w:hAnsi="Courier New" w:cs="Courier New"/>
      </w:rPr>
    </w:lvl>
    <w:lvl w:ilvl="2">
      <w:numFmt w:val="bullet"/>
      <w:lvlText w:val=""/>
      <w:lvlJc w:val="left"/>
      <w:pPr>
        <w:ind w:left="2670" w:hanging="360"/>
      </w:pPr>
      <w:rPr>
        <w:rFonts w:ascii="Wingdings" w:hAnsi="Wingdings"/>
      </w:rPr>
    </w:lvl>
    <w:lvl w:ilvl="3">
      <w:numFmt w:val="bullet"/>
      <w:lvlText w:val=""/>
      <w:lvlJc w:val="left"/>
      <w:pPr>
        <w:ind w:left="3390" w:hanging="360"/>
      </w:pPr>
      <w:rPr>
        <w:rFonts w:ascii="Symbol" w:hAnsi="Symbol"/>
      </w:rPr>
    </w:lvl>
    <w:lvl w:ilvl="4">
      <w:numFmt w:val="bullet"/>
      <w:lvlText w:val="o"/>
      <w:lvlJc w:val="left"/>
      <w:pPr>
        <w:ind w:left="4110" w:hanging="360"/>
      </w:pPr>
      <w:rPr>
        <w:rFonts w:ascii="Courier New" w:hAnsi="Courier New" w:cs="Courier New"/>
      </w:rPr>
    </w:lvl>
    <w:lvl w:ilvl="5">
      <w:numFmt w:val="bullet"/>
      <w:lvlText w:val=""/>
      <w:lvlJc w:val="left"/>
      <w:pPr>
        <w:ind w:left="4830" w:hanging="360"/>
      </w:pPr>
      <w:rPr>
        <w:rFonts w:ascii="Wingdings" w:hAnsi="Wingdings"/>
      </w:rPr>
    </w:lvl>
    <w:lvl w:ilvl="6">
      <w:numFmt w:val="bullet"/>
      <w:lvlText w:val=""/>
      <w:lvlJc w:val="left"/>
      <w:pPr>
        <w:ind w:left="5550" w:hanging="360"/>
      </w:pPr>
      <w:rPr>
        <w:rFonts w:ascii="Symbol" w:hAnsi="Symbol"/>
      </w:rPr>
    </w:lvl>
    <w:lvl w:ilvl="7">
      <w:numFmt w:val="bullet"/>
      <w:lvlText w:val="o"/>
      <w:lvlJc w:val="left"/>
      <w:pPr>
        <w:ind w:left="6270" w:hanging="360"/>
      </w:pPr>
      <w:rPr>
        <w:rFonts w:ascii="Courier New" w:hAnsi="Courier New" w:cs="Courier New"/>
      </w:rPr>
    </w:lvl>
    <w:lvl w:ilvl="8">
      <w:numFmt w:val="bullet"/>
      <w:lvlText w:val=""/>
      <w:lvlJc w:val="left"/>
      <w:pPr>
        <w:ind w:left="6990" w:hanging="360"/>
      </w:pPr>
      <w:rPr>
        <w:rFonts w:ascii="Wingdings" w:hAnsi="Wingdings"/>
      </w:rPr>
    </w:lvl>
  </w:abstractNum>
  <w:abstractNum w:abstractNumId="23" w15:restartNumberingAfterBreak="0">
    <w:nsid w:val="58905330"/>
    <w:multiLevelType w:val="multilevel"/>
    <w:tmpl w:val="4A6C5F10"/>
    <w:styleLink w:val="WWNum25"/>
    <w:lvl w:ilvl="0">
      <w:start w:val="1"/>
      <w:numFmt w:val="decimal"/>
      <w:lvlText w:val="%1."/>
      <w:lvlJc w:val="left"/>
      <w:pPr>
        <w:ind w:left="720" w:hanging="360"/>
      </w:pPr>
      <w:rPr>
        <w:sz w:val="24"/>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D473DF4"/>
    <w:multiLevelType w:val="multilevel"/>
    <w:tmpl w:val="D20E12D6"/>
    <w:styleLink w:val="WWNum2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FD12146"/>
    <w:multiLevelType w:val="multilevel"/>
    <w:tmpl w:val="5706E24A"/>
    <w:styleLink w:val="WWNum2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59429F8"/>
    <w:multiLevelType w:val="multilevel"/>
    <w:tmpl w:val="9FC48DAC"/>
    <w:styleLink w:val="WWNum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89A3AC5"/>
    <w:multiLevelType w:val="multilevel"/>
    <w:tmpl w:val="D0783920"/>
    <w:styleLink w:val="WWNum22"/>
    <w:lvl w:ilvl="0">
      <w:start w:val="1"/>
      <w:numFmt w:val="decimal"/>
      <w:lvlText w:val="%1."/>
      <w:lvlJc w:val="left"/>
      <w:pPr>
        <w:ind w:left="417" w:hanging="360"/>
      </w:pPr>
    </w:lvl>
    <w:lvl w:ilvl="1">
      <w:start w:val="1"/>
      <w:numFmt w:val="lowerLetter"/>
      <w:lvlText w:val="%2."/>
      <w:lvlJc w:val="left"/>
      <w:pPr>
        <w:ind w:left="1137" w:hanging="360"/>
      </w:pPr>
    </w:lvl>
    <w:lvl w:ilvl="2">
      <w:start w:val="1"/>
      <w:numFmt w:val="lowerRoman"/>
      <w:lvlText w:val="%3."/>
      <w:lvlJc w:val="right"/>
      <w:pPr>
        <w:ind w:left="1857" w:hanging="180"/>
      </w:pPr>
    </w:lvl>
    <w:lvl w:ilvl="3">
      <w:start w:val="1"/>
      <w:numFmt w:val="decimal"/>
      <w:lvlText w:val="%4."/>
      <w:lvlJc w:val="left"/>
      <w:pPr>
        <w:ind w:left="2577" w:hanging="360"/>
      </w:pPr>
    </w:lvl>
    <w:lvl w:ilvl="4">
      <w:start w:val="1"/>
      <w:numFmt w:val="lowerLetter"/>
      <w:lvlText w:val="%5."/>
      <w:lvlJc w:val="left"/>
      <w:pPr>
        <w:ind w:left="3297" w:hanging="360"/>
      </w:pPr>
    </w:lvl>
    <w:lvl w:ilvl="5">
      <w:start w:val="1"/>
      <w:numFmt w:val="lowerRoman"/>
      <w:lvlText w:val="%6."/>
      <w:lvlJc w:val="right"/>
      <w:pPr>
        <w:ind w:left="4017" w:hanging="180"/>
      </w:pPr>
    </w:lvl>
    <w:lvl w:ilvl="6">
      <w:start w:val="1"/>
      <w:numFmt w:val="decimal"/>
      <w:lvlText w:val="%7."/>
      <w:lvlJc w:val="left"/>
      <w:pPr>
        <w:ind w:left="4737" w:hanging="360"/>
      </w:pPr>
    </w:lvl>
    <w:lvl w:ilvl="7">
      <w:start w:val="1"/>
      <w:numFmt w:val="lowerLetter"/>
      <w:lvlText w:val="%8."/>
      <w:lvlJc w:val="left"/>
      <w:pPr>
        <w:ind w:left="5457" w:hanging="360"/>
      </w:pPr>
    </w:lvl>
    <w:lvl w:ilvl="8">
      <w:start w:val="1"/>
      <w:numFmt w:val="lowerRoman"/>
      <w:lvlText w:val="%9."/>
      <w:lvlJc w:val="right"/>
      <w:pPr>
        <w:ind w:left="6177" w:hanging="180"/>
      </w:pPr>
    </w:lvl>
  </w:abstractNum>
  <w:abstractNum w:abstractNumId="28" w15:restartNumberingAfterBreak="0">
    <w:nsid w:val="6B422079"/>
    <w:multiLevelType w:val="multilevel"/>
    <w:tmpl w:val="F742691E"/>
    <w:styleLink w:val="WWNum23"/>
    <w:lvl w:ilvl="0">
      <w:start w:val="5"/>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730A0430"/>
    <w:multiLevelType w:val="multilevel"/>
    <w:tmpl w:val="C95C8C2A"/>
    <w:styleLink w:val="WWNum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73C10EF"/>
    <w:multiLevelType w:val="multilevel"/>
    <w:tmpl w:val="9376B572"/>
    <w:styleLink w:val="WWNum13"/>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1" w15:restartNumberingAfterBreak="0">
    <w:nsid w:val="7CE9566D"/>
    <w:multiLevelType w:val="multilevel"/>
    <w:tmpl w:val="B3AC493A"/>
    <w:styleLink w:val="WWNum15"/>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8"/>
  </w:num>
  <w:num w:numId="2">
    <w:abstractNumId w:val="26"/>
  </w:num>
  <w:num w:numId="3">
    <w:abstractNumId w:val="14"/>
  </w:num>
  <w:num w:numId="4">
    <w:abstractNumId w:val="25"/>
  </w:num>
  <w:num w:numId="5">
    <w:abstractNumId w:val="29"/>
  </w:num>
  <w:num w:numId="6">
    <w:abstractNumId w:val="24"/>
  </w:num>
  <w:num w:numId="7">
    <w:abstractNumId w:val="1"/>
  </w:num>
  <w:num w:numId="8">
    <w:abstractNumId w:val="15"/>
  </w:num>
  <w:num w:numId="9">
    <w:abstractNumId w:val="10"/>
  </w:num>
  <w:num w:numId="10">
    <w:abstractNumId w:val="9"/>
  </w:num>
  <w:num w:numId="11">
    <w:abstractNumId w:val="8"/>
  </w:num>
  <w:num w:numId="12">
    <w:abstractNumId w:val="22"/>
  </w:num>
  <w:num w:numId="13">
    <w:abstractNumId w:val="4"/>
  </w:num>
  <w:num w:numId="14">
    <w:abstractNumId w:val="16"/>
  </w:num>
  <w:num w:numId="15">
    <w:abstractNumId w:val="11"/>
  </w:num>
  <w:num w:numId="16">
    <w:abstractNumId w:val="2"/>
  </w:num>
  <w:num w:numId="17">
    <w:abstractNumId w:val="21"/>
  </w:num>
  <w:num w:numId="18">
    <w:abstractNumId w:val="17"/>
  </w:num>
  <w:num w:numId="19">
    <w:abstractNumId w:val="30"/>
  </w:num>
  <w:num w:numId="20">
    <w:abstractNumId w:val="13"/>
  </w:num>
  <w:num w:numId="21">
    <w:abstractNumId w:val="31"/>
  </w:num>
  <w:num w:numId="22">
    <w:abstractNumId w:val="19"/>
  </w:num>
  <w:num w:numId="23">
    <w:abstractNumId w:val="20"/>
  </w:num>
  <w:num w:numId="24">
    <w:abstractNumId w:val="0"/>
  </w:num>
  <w:num w:numId="25">
    <w:abstractNumId w:val="3"/>
  </w:num>
  <w:num w:numId="26">
    <w:abstractNumId w:val="6"/>
  </w:num>
  <w:num w:numId="27">
    <w:abstractNumId w:val="7"/>
  </w:num>
  <w:num w:numId="28">
    <w:abstractNumId w:val="27"/>
  </w:num>
  <w:num w:numId="29">
    <w:abstractNumId w:val="28"/>
  </w:num>
  <w:num w:numId="30">
    <w:abstractNumId w:val="5"/>
  </w:num>
  <w:num w:numId="31">
    <w:abstractNumId w:val="23"/>
  </w:num>
  <w:num w:numId="32">
    <w:abstractNumId w:val="12"/>
  </w:num>
  <w:num w:numId="33">
    <w:abstractNumId w:val="15"/>
    <w:lvlOverride w:ilvl="0">
      <w:startOverride w:val="1"/>
    </w:lvlOverride>
  </w:num>
  <w:num w:numId="34">
    <w:abstractNumId w:val="1"/>
    <w:lvlOverride w:ilvl="0">
      <w:startOverride w:val="1"/>
    </w:lvlOverride>
  </w:num>
  <w:num w:numId="35">
    <w:abstractNumId w:val="24"/>
    <w:lvlOverride w:ilvl="0">
      <w:startOverride w:val="1"/>
    </w:lvlOverride>
  </w:num>
  <w:num w:numId="36">
    <w:abstractNumId w:val="29"/>
    <w:lvlOverride w:ilvl="0">
      <w:startOverride w:val="1"/>
    </w:lvlOverride>
  </w:num>
  <w:num w:numId="37">
    <w:abstractNumId w:val="25"/>
    <w:lvlOverride w:ilvl="0">
      <w:startOverride w:val="1"/>
    </w:lvlOverride>
  </w:num>
  <w:num w:numId="38">
    <w:abstractNumId w:val="14"/>
    <w:lvlOverride w:ilvl="0">
      <w:startOverride w:val="1"/>
    </w:lvlOverride>
  </w:num>
  <w:num w:numId="39">
    <w:abstractNumId w:val="26"/>
    <w:lvlOverride w:ilvl="0">
      <w:startOverride w:val="1"/>
    </w:lvlOverride>
  </w:num>
  <w:num w:numId="40">
    <w:abstractNumId w:val="9"/>
  </w:num>
  <w:num w:numId="41">
    <w:abstractNumId w:val="10"/>
  </w:num>
  <w:num w:numId="42">
    <w:abstractNumId w:val="8"/>
  </w:num>
  <w:num w:numId="43">
    <w:abstractNumId w:val="22"/>
  </w:num>
  <w:num w:numId="44">
    <w:abstractNumId w:val="4"/>
  </w:num>
  <w:num w:numId="45">
    <w:abstractNumId w:val="0"/>
  </w:num>
  <w:num w:numId="46">
    <w:abstractNumId w:val="3"/>
  </w:num>
  <w:num w:numId="47">
    <w:abstractNumId w:val="6"/>
  </w:num>
  <w:num w:numId="48">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54E"/>
    <w:rsid w:val="0006354E"/>
    <w:rsid w:val="000D43CA"/>
    <w:rsid w:val="0015778F"/>
    <w:rsid w:val="00232AB9"/>
    <w:rsid w:val="002F4A0A"/>
    <w:rsid w:val="003125F1"/>
    <w:rsid w:val="004141D3"/>
    <w:rsid w:val="005F74C0"/>
    <w:rsid w:val="00710DAC"/>
    <w:rsid w:val="007301BD"/>
    <w:rsid w:val="007D3A68"/>
    <w:rsid w:val="00860534"/>
    <w:rsid w:val="00877A9E"/>
    <w:rsid w:val="009F2644"/>
    <w:rsid w:val="00C54EEF"/>
    <w:rsid w:val="00D16CFD"/>
    <w:rsid w:val="00E56E35"/>
    <w:rsid w:val="00F157A1"/>
    <w:rsid w:val="00F26744"/>
    <w:rsid w:val="00F663BD"/>
    <w:rsid w:val="00F96F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3C856B-9A86-4840-B08C-CABEBA323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F"/>
        <w:sz w:val="28"/>
        <w:szCs w:val="22"/>
        <w:lang w:val="ru-RU" w:eastAsia="en-US"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pPr>
  </w:style>
  <w:style w:type="paragraph" w:styleId="3">
    <w:name w:val="heading 3"/>
    <w:basedOn w:val="Standard"/>
    <w:next w:val="Standard"/>
    <w:pPr>
      <w:keepNext/>
      <w:snapToGrid w:val="0"/>
      <w:spacing w:line="180" w:lineRule="atLeast"/>
      <w:ind w:firstLine="0"/>
      <w:jc w:val="right"/>
      <w:outlineLvl w:val="2"/>
    </w:pPr>
    <w:rPr>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suppressAutoHyphens/>
      <w:ind w:firstLine="567"/>
      <w:jc w:val="both"/>
    </w:pPr>
    <w:rPr>
      <w:rFonts w:ascii="Times New Roman" w:eastAsia="Times New Roman" w:hAnsi="Times New Roman" w:cs="Times New Roman"/>
      <w:szCs w:val="28"/>
      <w:lang w:eastAsia="ru-RU"/>
    </w:rPr>
  </w:style>
  <w:style w:type="paragraph" w:customStyle="1" w:styleId="Heading">
    <w:name w:val="Heading"/>
    <w:basedOn w:val="Standard"/>
    <w:next w:val="Textbody"/>
    <w:pPr>
      <w:keepNext/>
      <w:spacing w:before="240" w:after="120"/>
    </w:pPr>
    <w:rPr>
      <w:rFonts w:ascii="Liberation Sans" w:eastAsia="Microsoft YaHei" w:hAnsi="Liberation Sans" w:cs="Lucida Sans"/>
    </w:rPr>
  </w:style>
  <w:style w:type="paragraph" w:customStyle="1" w:styleId="Textbody">
    <w:name w:val="Text body"/>
    <w:basedOn w:val="Standard"/>
    <w:pPr>
      <w:spacing w:after="120"/>
    </w:pPr>
  </w:style>
  <w:style w:type="paragraph" w:styleId="a3">
    <w:name w:val="List"/>
    <w:basedOn w:val="Textbody"/>
    <w:rPr>
      <w:rFonts w:cs="Lucida Sans"/>
      <w:sz w:val="24"/>
    </w:rPr>
  </w:style>
  <w:style w:type="paragraph" w:styleId="a4">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customStyle="1" w:styleId="Textbodyindent">
    <w:name w:val="Text body indent"/>
    <w:basedOn w:val="Standard"/>
    <w:pPr>
      <w:ind w:firstLine="0"/>
    </w:pPr>
    <w:rPr>
      <w:sz w:val="24"/>
      <w:szCs w:val="24"/>
      <w:lang w:eastAsia="en-US"/>
    </w:rPr>
  </w:style>
  <w:style w:type="paragraph" w:styleId="2">
    <w:name w:val="Body Text 2"/>
    <w:basedOn w:val="Standard"/>
    <w:pPr>
      <w:spacing w:after="120" w:line="480" w:lineRule="auto"/>
    </w:pPr>
  </w:style>
  <w:style w:type="paragraph" w:styleId="a5">
    <w:name w:val="Plain Text"/>
    <w:basedOn w:val="Standard"/>
    <w:pPr>
      <w:ind w:firstLine="0"/>
      <w:jc w:val="left"/>
    </w:pPr>
    <w:rPr>
      <w:rFonts w:ascii="Courier New" w:eastAsia="Courier New" w:hAnsi="Courier New" w:cs="Courier New"/>
      <w:sz w:val="20"/>
      <w:szCs w:val="20"/>
    </w:rPr>
  </w:style>
  <w:style w:type="paragraph" w:styleId="30">
    <w:name w:val="Body Text Indent 3"/>
    <w:basedOn w:val="Standard"/>
    <w:pPr>
      <w:spacing w:after="120"/>
      <w:ind w:left="283" w:firstLine="0"/>
      <w:jc w:val="left"/>
    </w:pPr>
    <w:rPr>
      <w:sz w:val="16"/>
      <w:szCs w:val="16"/>
    </w:rPr>
  </w:style>
  <w:style w:type="paragraph" w:styleId="a6">
    <w:name w:val="No Spacing"/>
    <w:pPr>
      <w:widowControl/>
      <w:suppressAutoHyphens/>
    </w:pPr>
    <w:rPr>
      <w:rFonts w:ascii="Times New Roman" w:hAnsi="Times New Roman" w:cs="Times New Roman"/>
    </w:rPr>
  </w:style>
  <w:style w:type="paragraph" w:customStyle="1" w:styleId="Style11">
    <w:name w:val="Style11"/>
    <w:basedOn w:val="Standard"/>
    <w:pPr>
      <w:widowControl w:val="0"/>
      <w:ind w:firstLine="0"/>
      <w:jc w:val="left"/>
    </w:pPr>
    <w:rPr>
      <w:rFonts w:ascii="Bookman Old Style" w:eastAsia="Bookman Old Style" w:hAnsi="Bookman Old Style" w:cs="Bookman Old Style"/>
      <w:sz w:val="24"/>
      <w:szCs w:val="24"/>
    </w:rPr>
  </w:style>
  <w:style w:type="paragraph" w:customStyle="1" w:styleId="Style13">
    <w:name w:val="Style13"/>
    <w:basedOn w:val="Standard"/>
    <w:pPr>
      <w:widowControl w:val="0"/>
      <w:ind w:firstLine="0"/>
      <w:jc w:val="left"/>
    </w:pPr>
    <w:rPr>
      <w:rFonts w:ascii="Bookman Old Style" w:eastAsia="Bookman Old Style" w:hAnsi="Bookman Old Style" w:cs="Bookman Old Style"/>
      <w:sz w:val="24"/>
      <w:szCs w:val="24"/>
    </w:rPr>
  </w:style>
  <w:style w:type="paragraph" w:customStyle="1" w:styleId="Style1">
    <w:name w:val="Style1"/>
    <w:basedOn w:val="Standard"/>
    <w:pPr>
      <w:widowControl w:val="0"/>
      <w:spacing w:line="182" w:lineRule="exact"/>
      <w:ind w:firstLine="0"/>
      <w:jc w:val="left"/>
    </w:pPr>
    <w:rPr>
      <w:rFonts w:ascii="Bookman Old Style" w:eastAsia="Bookman Old Style" w:hAnsi="Bookman Old Style" w:cs="Bookman Old Style"/>
      <w:sz w:val="24"/>
      <w:szCs w:val="24"/>
    </w:rPr>
  </w:style>
  <w:style w:type="paragraph" w:customStyle="1" w:styleId="Style2">
    <w:name w:val="Style2"/>
    <w:basedOn w:val="Standard"/>
    <w:pPr>
      <w:widowControl w:val="0"/>
      <w:spacing w:line="202" w:lineRule="exact"/>
      <w:ind w:firstLine="0"/>
      <w:jc w:val="left"/>
    </w:pPr>
    <w:rPr>
      <w:rFonts w:ascii="Bookman Old Style" w:eastAsia="Bookman Old Style" w:hAnsi="Bookman Old Style" w:cs="Bookman Old Style"/>
      <w:sz w:val="24"/>
      <w:szCs w:val="24"/>
    </w:rPr>
  </w:style>
  <w:style w:type="paragraph" w:customStyle="1" w:styleId="Style3">
    <w:name w:val="Style3"/>
    <w:basedOn w:val="Standard"/>
    <w:pPr>
      <w:widowControl w:val="0"/>
      <w:spacing w:line="182" w:lineRule="exact"/>
      <w:ind w:firstLine="0"/>
      <w:jc w:val="center"/>
    </w:pPr>
    <w:rPr>
      <w:rFonts w:ascii="Bookman Old Style" w:eastAsia="Bookman Old Style" w:hAnsi="Bookman Old Style" w:cs="Bookman Old Style"/>
      <w:sz w:val="24"/>
      <w:szCs w:val="24"/>
    </w:rPr>
  </w:style>
  <w:style w:type="paragraph" w:styleId="a7">
    <w:name w:val="header"/>
    <w:basedOn w:val="Standard"/>
    <w:pPr>
      <w:tabs>
        <w:tab w:val="center" w:pos="4677"/>
        <w:tab w:val="right" w:pos="9355"/>
      </w:tabs>
      <w:spacing w:after="200" w:line="276" w:lineRule="auto"/>
      <w:ind w:firstLine="0"/>
      <w:jc w:val="left"/>
    </w:pPr>
    <w:rPr>
      <w:rFonts w:eastAsia="Calibri"/>
      <w:sz w:val="22"/>
      <w:szCs w:val="22"/>
      <w:lang w:eastAsia="en-US"/>
    </w:rPr>
  </w:style>
  <w:style w:type="paragraph" w:styleId="a8">
    <w:name w:val="footer"/>
    <w:basedOn w:val="Standard"/>
    <w:pPr>
      <w:tabs>
        <w:tab w:val="center" w:pos="4677"/>
        <w:tab w:val="right" w:pos="9355"/>
      </w:tabs>
      <w:spacing w:after="200" w:line="276" w:lineRule="auto"/>
      <w:ind w:firstLine="0"/>
      <w:jc w:val="left"/>
    </w:pPr>
    <w:rPr>
      <w:rFonts w:eastAsia="Calibri"/>
      <w:sz w:val="22"/>
      <w:szCs w:val="22"/>
      <w:lang w:eastAsia="en-US"/>
    </w:rPr>
  </w:style>
  <w:style w:type="paragraph" w:customStyle="1" w:styleId="4">
    <w:name w:val="Заголовок №4"/>
    <w:basedOn w:val="Standard"/>
    <w:pPr>
      <w:shd w:val="clear" w:color="auto" w:fill="FFFFFF"/>
      <w:spacing w:before="240" w:line="364" w:lineRule="exact"/>
      <w:ind w:firstLine="0"/>
      <w:jc w:val="center"/>
      <w:outlineLvl w:val="3"/>
    </w:pPr>
    <w:rPr>
      <w:rFonts w:eastAsia="Calibri"/>
      <w:b/>
      <w:bCs/>
      <w:sz w:val="21"/>
      <w:szCs w:val="21"/>
      <w:lang w:eastAsia="en-US"/>
    </w:rPr>
  </w:style>
  <w:style w:type="paragraph" w:styleId="a9">
    <w:name w:val="List Paragraph"/>
    <w:basedOn w:val="Standard"/>
    <w:pPr>
      <w:ind w:left="720"/>
    </w:pPr>
  </w:style>
  <w:style w:type="paragraph" w:customStyle="1" w:styleId="8">
    <w:name w:val="Основной текст (8)"/>
    <w:basedOn w:val="Standard"/>
    <w:pPr>
      <w:shd w:val="clear" w:color="auto" w:fill="FFFFFF"/>
      <w:spacing w:before="180" w:after="180" w:line="240" w:lineRule="atLeast"/>
      <w:ind w:firstLine="0"/>
      <w:jc w:val="center"/>
    </w:pPr>
    <w:rPr>
      <w:rFonts w:eastAsia="Calibri"/>
      <w:b/>
      <w:bCs/>
      <w:smallCaps/>
      <w:spacing w:val="20"/>
      <w:sz w:val="17"/>
      <w:szCs w:val="17"/>
      <w:lang w:eastAsia="en-US"/>
    </w:rPr>
  </w:style>
  <w:style w:type="paragraph" w:customStyle="1" w:styleId="31">
    <w:name w:val="Основной текст (3)"/>
    <w:basedOn w:val="Standard"/>
    <w:pPr>
      <w:shd w:val="clear" w:color="auto" w:fill="FFFFFF"/>
      <w:spacing w:line="288" w:lineRule="exact"/>
      <w:ind w:firstLine="340"/>
    </w:pPr>
    <w:rPr>
      <w:rFonts w:eastAsia="Calibri"/>
      <w:i/>
      <w:iCs/>
      <w:sz w:val="23"/>
      <w:szCs w:val="23"/>
      <w:lang w:eastAsia="en-US"/>
    </w:rPr>
  </w:style>
  <w:style w:type="paragraph" w:customStyle="1" w:styleId="42">
    <w:name w:val="Заголовок №4 (2)"/>
    <w:basedOn w:val="Standard"/>
    <w:pPr>
      <w:shd w:val="clear" w:color="auto" w:fill="FFFFFF"/>
      <w:spacing w:line="288" w:lineRule="exact"/>
      <w:ind w:firstLine="360"/>
      <w:outlineLvl w:val="3"/>
    </w:pPr>
    <w:rPr>
      <w:rFonts w:eastAsia="Calibri"/>
      <w:i/>
      <w:iCs/>
      <w:sz w:val="22"/>
      <w:szCs w:val="22"/>
      <w:lang w:eastAsia="en-US"/>
    </w:rPr>
  </w:style>
  <w:style w:type="paragraph" w:styleId="aa">
    <w:name w:val="Normal (Web)"/>
    <w:basedOn w:val="Standard"/>
    <w:pPr>
      <w:spacing w:before="280" w:after="280"/>
      <w:ind w:firstLine="0"/>
      <w:jc w:val="left"/>
    </w:pPr>
    <w:rPr>
      <w:rFonts w:ascii="Arial" w:eastAsia="Arial" w:hAnsi="Arial" w:cs="Arial"/>
      <w:sz w:val="20"/>
      <w:szCs w:val="20"/>
    </w:rPr>
  </w:style>
  <w:style w:type="paragraph" w:customStyle="1" w:styleId="Zag3">
    <w:name w:val="Zag_3"/>
    <w:basedOn w:val="Standard"/>
    <w:pPr>
      <w:widowControl w:val="0"/>
      <w:spacing w:after="68" w:line="282" w:lineRule="exact"/>
      <w:ind w:firstLine="0"/>
      <w:jc w:val="center"/>
    </w:pPr>
    <w:rPr>
      <w:i/>
      <w:iCs/>
      <w:color w:val="000000"/>
      <w:sz w:val="24"/>
      <w:szCs w:val="24"/>
      <w:lang w:val="en-US"/>
    </w:rPr>
  </w:style>
  <w:style w:type="paragraph" w:customStyle="1" w:styleId="zag4">
    <w:name w:val="zag_4"/>
    <w:basedOn w:val="Standard"/>
    <w:pPr>
      <w:widowControl w:val="0"/>
      <w:spacing w:line="213" w:lineRule="exact"/>
      <w:ind w:firstLine="0"/>
      <w:jc w:val="center"/>
    </w:pPr>
    <w:rPr>
      <w:rFonts w:ascii="NewtonCSanPin" w:eastAsia="NewtonCSanPin" w:hAnsi="NewtonCSanPin" w:cs="NewtonCSanPin"/>
      <w:b/>
      <w:bCs/>
      <w:i/>
      <w:iCs/>
      <w:color w:val="000000"/>
      <w:sz w:val="21"/>
      <w:szCs w:val="21"/>
      <w:lang w:val="en-US"/>
    </w:rPr>
  </w:style>
  <w:style w:type="paragraph" w:styleId="ab">
    <w:name w:val="Balloon Text"/>
    <w:basedOn w:val="Standard"/>
    <w:rPr>
      <w:rFonts w:ascii="Tahoma" w:eastAsia="Tahoma" w:hAnsi="Tahoma" w:cs="Tahoma"/>
      <w:sz w:val="16"/>
      <w:szCs w:val="16"/>
    </w:rPr>
  </w:style>
  <w:style w:type="paragraph" w:customStyle="1" w:styleId="10">
    <w:name w:val="Абзац списка1"/>
    <w:basedOn w:val="Standard"/>
    <w:pPr>
      <w:spacing w:after="200" w:line="276" w:lineRule="auto"/>
      <w:ind w:left="720" w:firstLine="0"/>
      <w:jc w:val="left"/>
    </w:pPr>
    <w:rPr>
      <w:rFonts w:ascii="Calibri" w:eastAsia="Calibri" w:hAnsi="Calibri" w:cs="Calibri"/>
      <w:sz w:val="22"/>
      <w:szCs w:val="22"/>
    </w:rPr>
  </w:style>
  <w:style w:type="paragraph" w:customStyle="1" w:styleId="11">
    <w:name w:val="Основной текст1"/>
    <w:basedOn w:val="Standard"/>
    <w:pPr>
      <w:widowControl w:val="0"/>
      <w:shd w:val="clear" w:color="auto" w:fill="FFFFFF"/>
      <w:ind w:firstLine="0"/>
      <w:jc w:val="left"/>
    </w:pPr>
    <w:rPr>
      <w:sz w:val="20"/>
      <w:szCs w:val="20"/>
      <w:lang w:eastAsia="en-US"/>
    </w:rPr>
  </w:style>
  <w:style w:type="paragraph" w:customStyle="1" w:styleId="20">
    <w:name w:val="Основной текст2"/>
    <w:basedOn w:val="Standard"/>
    <w:pPr>
      <w:widowControl w:val="0"/>
      <w:shd w:val="clear" w:color="auto" w:fill="FFFFFF"/>
      <w:spacing w:line="206" w:lineRule="exact"/>
      <w:ind w:firstLine="200"/>
    </w:pPr>
    <w:rPr>
      <w:color w:val="000000"/>
      <w:sz w:val="21"/>
      <w:szCs w:val="21"/>
    </w:rPr>
  </w:style>
  <w:style w:type="paragraph" w:customStyle="1" w:styleId="5">
    <w:name w:val="Основной текст (5)"/>
    <w:basedOn w:val="Standard"/>
    <w:pPr>
      <w:widowControl w:val="0"/>
      <w:shd w:val="clear" w:color="auto" w:fill="FFFFFF"/>
      <w:spacing w:line="221" w:lineRule="exact"/>
      <w:ind w:firstLine="0"/>
    </w:pPr>
    <w:rPr>
      <w:b/>
      <w:bCs/>
      <w:spacing w:val="-10"/>
      <w:sz w:val="21"/>
      <w:szCs w:val="21"/>
      <w:lang w:eastAsia="en-US"/>
    </w:rPr>
  </w:style>
  <w:style w:type="paragraph" w:styleId="HTML">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rPr>
      <w:rFonts w:ascii="Courier New" w:eastAsia="Courier New" w:hAnsi="Courier New" w:cs="Courier New"/>
      <w:sz w:val="20"/>
      <w:szCs w:val="20"/>
      <w:lang w:eastAsia="en-US"/>
    </w:rPr>
  </w:style>
  <w:style w:type="paragraph" w:customStyle="1" w:styleId="21">
    <w:name w:val="Основной текст (2)"/>
    <w:basedOn w:val="Standard"/>
    <w:pPr>
      <w:widowControl w:val="0"/>
      <w:shd w:val="clear" w:color="auto" w:fill="FFFFFF"/>
      <w:spacing w:line="221" w:lineRule="exact"/>
      <w:ind w:firstLine="0"/>
      <w:jc w:val="left"/>
    </w:pPr>
    <w:rPr>
      <w:rFonts w:ascii="Calibri" w:eastAsia="Calibri" w:hAnsi="Calibri" w:cs="Calibri"/>
      <w:b/>
      <w:bCs/>
      <w:sz w:val="22"/>
      <w:szCs w:val="22"/>
      <w:lang w:eastAsia="en-US"/>
    </w:rPr>
  </w:style>
  <w:style w:type="paragraph" w:customStyle="1" w:styleId="ParagraphStyle">
    <w:name w:val="Paragraph Style"/>
    <w:pPr>
      <w:widowControl/>
      <w:suppressAutoHyphens/>
    </w:pPr>
    <w:rPr>
      <w:rFonts w:ascii="Arial" w:hAnsi="Arial" w:cs="Arial"/>
      <w:sz w:val="24"/>
      <w:szCs w:val="24"/>
    </w:rPr>
  </w:style>
  <w:style w:type="paragraph" w:customStyle="1" w:styleId="Default">
    <w:name w:val="Default"/>
    <w:pPr>
      <w:widowControl/>
      <w:suppressAutoHyphens/>
    </w:pPr>
    <w:rPr>
      <w:rFonts w:ascii="Arial" w:eastAsia="Times New Roman" w:hAnsi="Arial" w:cs="Arial"/>
      <w:color w:val="000000"/>
      <w:sz w:val="24"/>
      <w:szCs w:val="24"/>
      <w:lang w:eastAsia="ru-RU"/>
    </w:rPr>
  </w:style>
  <w:style w:type="paragraph" w:customStyle="1" w:styleId="TableParagraph">
    <w:name w:val="Table Paragraph"/>
    <w:basedOn w:val="Standard"/>
    <w:pPr>
      <w:widowControl w:val="0"/>
      <w:ind w:left="113" w:firstLine="0"/>
      <w:jc w:val="left"/>
    </w:pPr>
    <w:rPr>
      <w:rFonts w:ascii="Calibri" w:eastAsia="Calibri" w:hAnsi="Calibri" w:cs="Calibri"/>
      <w:sz w:val="22"/>
      <w:szCs w:val="22"/>
      <w:lang w:eastAsia="en-US"/>
    </w:rPr>
  </w:style>
  <w:style w:type="paragraph" w:customStyle="1" w:styleId="DocumentMap">
    <w:name w:val="DocumentMap"/>
    <w:pPr>
      <w:widowControl/>
      <w:suppressAutoHyphens/>
      <w:spacing w:after="200" w:line="276" w:lineRule="auto"/>
      <w:textAlignment w:val="auto"/>
    </w:pPr>
    <w:rPr>
      <w:rFonts w:eastAsia="Times New Roman" w:cs="Times New Roman"/>
      <w:sz w:val="22"/>
    </w:rPr>
  </w:style>
  <w:style w:type="character" w:customStyle="1" w:styleId="ac">
    <w:name w:val="Основной текст с отступом Знак"/>
    <w:basedOn w:val="a0"/>
    <w:rPr>
      <w:rFonts w:ascii="Times New Roman" w:eastAsia="Times New Roman" w:hAnsi="Times New Roman" w:cs="Times New Roman"/>
      <w:sz w:val="24"/>
      <w:szCs w:val="24"/>
    </w:rPr>
  </w:style>
  <w:style w:type="character" w:customStyle="1" w:styleId="22">
    <w:name w:val="Основной текст 2 Знак"/>
    <w:basedOn w:val="a0"/>
    <w:rPr>
      <w:rFonts w:ascii="Times New Roman" w:eastAsia="Times New Roman" w:hAnsi="Times New Roman" w:cs="Times New Roman"/>
      <w:sz w:val="28"/>
      <w:szCs w:val="28"/>
      <w:lang w:eastAsia="ru-RU"/>
    </w:rPr>
  </w:style>
  <w:style w:type="character" w:customStyle="1" w:styleId="ad">
    <w:name w:val="Текст Знак"/>
    <w:basedOn w:val="a0"/>
    <w:rPr>
      <w:rFonts w:ascii="Courier New" w:eastAsia="Times New Roman" w:hAnsi="Courier New" w:cs="Times New Roman"/>
      <w:sz w:val="20"/>
      <w:szCs w:val="20"/>
      <w:lang w:eastAsia="ru-RU"/>
    </w:rPr>
  </w:style>
  <w:style w:type="character" w:customStyle="1" w:styleId="ae">
    <w:name w:val="Основной текст Знак"/>
    <w:basedOn w:val="a0"/>
    <w:rPr>
      <w:rFonts w:ascii="Times New Roman" w:eastAsia="Times New Roman" w:hAnsi="Times New Roman" w:cs="Times New Roman"/>
      <w:sz w:val="28"/>
      <w:szCs w:val="28"/>
      <w:lang w:eastAsia="ru-RU"/>
    </w:rPr>
  </w:style>
  <w:style w:type="character" w:customStyle="1" w:styleId="32">
    <w:name w:val="Основной текст с отступом 3 Знак"/>
    <w:basedOn w:val="a0"/>
    <w:rPr>
      <w:rFonts w:ascii="Times New Roman" w:eastAsia="Times New Roman" w:hAnsi="Times New Roman" w:cs="Times New Roman"/>
      <w:sz w:val="16"/>
      <w:szCs w:val="16"/>
      <w:lang w:eastAsia="ru-RU"/>
    </w:rPr>
  </w:style>
  <w:style w:type="character" w:styleId="af">
    <w:name w:val="page number"/>
    <w:basedOn w:val="a0"/>
  </w:style>
  <w:style w:type="character" w:customStyle="1" w:styleId="FontStyle18">
    <w:name w:val="Font Style18"/>
    <w:basedOn w:val="a0"/>
    <w:rPr>
      <w:rFonts w:ascii="Bookman Old Style" w:eastAsia="Bookman Old Style" w:hAnsi="Bookman Old Style" w:cs="Bookman Old Style"/>
      <w:sz w:val="14"/>
      <w:szCs w:val="14"/>
    </w:rPr>
  </w:style>
  <w:style w:type="character" w:customStyle="1" w:styleId="FontStyle21">
    <w:name w:val="Font Style21"/>
    <w:basedOn w:val="a0"/>
    <w:rPr>
      <w:rFonts w:ascii="Bookman Old Style" w:eastAsia="Bookman Old Style" w:hAnsi="Bookman Old Style" w:cs="Bookman Old Style"/>
      <w:i/>
      <w:iCs/>
      <w:sz w:val="14"/>
      <w:szCs w:val="14"/>
    </w:rPr>
  </w:style>
  <w:style w:type="character" w:customStyle="1" w:styleId="FontStyle17">
    <w:name w:val="Font Style17"/>
    <w:basedOn w:val="a0"/>
    <w:rPr>
      <w:rFonts w:ascii="Bookman Old Style" w:eastAsia="Bookman Old Style" w:hAnsi="Bookman Old Style" w:cs="Bookman Old Style"/>
      <w:b/>
      <w:bCs/>
      <w:i/>
      <w:iCs/>
      <w:spacing w:val="20"/>
      <w:sz w:val="14"/>
      <w:szCs w:val="14"/>
    </w:rPr>
  </w:style>
  <w:style w:type="character" w:customStyle="1" w:styleId="FontStyle19">
    <w:name w:val="Font Style19"/>
    <w:basedOn w:val="a0"/>
    <w:rPr>
      <w:rFonts w:ascii="Bookman Old Style" w:eastAsia="Bookman Old Style" w:hAnsi="Bookman Old Style" w:cs="Bookman Old Style"/>
      <w:b/>
      <w:bCs/>
      <w:sz w:val="14"/>
      <w:szCs w:val="14"/>
    </w:rPr>
  </w:style>
  <w:style w:type="character" w:customStyle="1" w:styleId="FontStyle13">
    <w:name w:val="Font Style13"/>
    <w:basedOn w:val="a0"/>
    <w:rPr>
      <w:rFonts w:ascii="Bookman Old Style" w:eastAsia="Bookman Old Style" w:hAnsi="Bookman Old Style" w:cs="Bookman Old Style"/>
      <w:sz w:val="14"/>
      <w:szCs w:val="14"/>
    </w:rPr>
  </w:style>
  <w:style w:type="character" w:customStyle="1" w:styleId="FontStyle12">
    <w:name w:val="Font Style12"/>
    <w:basedOn w:val="a0"/>
    <w:rPr>
      <w:rFonts w:ascii="Bookman Old Style" w:eastAsia="Bookman Old Style" w:hAnsi="Bookman Old Style" w:cs="Bookman Old Style"/>
      <w:i/>
      <w:iCs/>
      <w:spacing w:val="10"/>
      <w:sz w:val="14"/>
      <w:szCs w:val="14"/>
    </w:rPr>
  </w:style>
  <w:style w:type="character" w:customStyle="1" w:styleId="FontStyle11">
    <w:name w:val="Font Style11"/>
    <w:basedOn w:val="a0"/>
    <w:rPr>
      <w:rFonts w:ascii="Bookman Old Style" w:eastAsia="Bookman Old Style" w:hAnsi="Bookman Old Style" w:cs="Bookman Old Style"/>
      <w:b/>
      <w:bCs/>
      <w:i/>
      <w:iCs/>
      <w:spacing w:val="20"/>
      <w:sz w:val="14"/>
      <w:szCs w:val="14"/>
    </w:rPr>
  </w:style>
  <w:style w:type="character" w:customStyle="1" w:styleId="FontStyle15">
    <w:name w:val="Font Style15"/>
    <w:basedOn w:val="a0"/>
    <w:rPr>
      <w:rFonts w:ascii="Bookman Old Style" w:eastAsia="Bookman Old Style" w:hAnsi="Bookman Old Style" w:cs="Bookman Old Style"/>
      <w:i/>
      <w:iCs/>
      <w:sz w:val="14"/>
      <w:szCs w:val="14"/>
    </w:rPr>
  </w:style>
  <w:style w:type="character" w:customStyle="1" w:styleId="FontStyle16">
    <w:name w:val="Font Style16"/>
    <w:basedOn w:val="a0"/>
    <w:rPr>
      <w:rFonts w:ascii="Bookman Old Style" w:eastAsia="Bookman Old Style" w:hAnsi="Bookman Old Style" w:cs="Bookman Old Style"/>
      <w:b/>
      <w:bCs/>
      <w:i/>
      <w:iCs/>
      <w:spacing w:val="10"/>
      <w:sz w:val="14"/>
      <w:szCs w:val="14"/>
    </w:rPr>
  </w:style>
  <w:style w:type="character" w:customStyle="1" w:styleId="FontStyle14">
    <w:name w:val="Font Style14"/>
    <w:basedOn w:val="a0"/>
    <w:rPr>
      <w:rFonts w:ascii="Bookman Old Style" w:eastAsia="Bookman Old Style" w:hAnsi="Bookman Old Style" w:cs="Bookman Old Style"/>
      <w:b/>
      <w:bCs/>
      <w:sz w:val="12"/>
      <w:szCs w:val="12"/>
    </w:rPr>
  </w:style>
  <w:style w:type="character" w:customStyle="1" w:styleId="af0">
    <w:name w:val="Верхний колонтитул Знак"/>
    <w:basedOn w:val="a0"/>
    <w:rPr>
      <w:rFonts w:ascii="Times New Roman" w:eastAsia="Calibri" w:hAnsi="Times New Roman" w:cs="Times New Roman"/>
    </w:rPr>
  </w:style>
  <w:style w:type="character" w:customStyle="1" w:styleId="af1">
    <w:name w:val="Нижний колонтитул Знак"/>
    <w:basedOn w:val="a0"/>
    <w:rPr>
      <w:rFonts w:ascii="Times New Roman" w:eastAsia="Calibri" w:hAnsi="Times New Roman" w:cs="Times New Roman"/>
    </w:rPr>
  </w:style>
  <w:style w:type="character" w:customStyle="1" w:styleId="Internetlink">
    <w:name w:val="Internet link"/>
    <w:basedOn w:val="a0"/>
    <w:rPr>
      <w:color w:val="000080"/>
      <w:u w:val="single"/>
    </w:rPr>
  </w:style>
  <w:style w:type="character" w:customStyle="1" w:styleId="40">
    <w:name w:val="Заголовок №4_"/>
    <w:basedOn w:val="a0"/>
    <w:rPr>
      <w:rFonts w:ascii="Times New Roman" w:eastAsia="Times New Roman" w:hAnsi="Times New Roman" w:cs="Times New Roman"/>
      <w:sz w:val="21"/>
      <w:szCs w:val="21"/>
      <w:shd w:val="clear" w:color="auto" w:fill="FFFFFF"/>
    </w:rPr>
  </w:style>
  <w:style w:type="character" w:customStyle="1" w:styleId="410pt">
    <w:name w:val="Заголовок №4 + 10 pt"/>
    <w:basedOn w:val="40"/>
    <w:rPr>
      <w:rFonts w:ascii="Times New Roman" w:eastAsia="Times New Roman" w:hAnsi="Times New Roman" w:cs="Times New Roman"/>
      <w:spacing w:val="10"/>
      <w:sz w:val="20"/>
      <w:szCs w:val="20"/>
      <w:shd w:val="clear" w:color="auto" w:fill="FFFFFF"/>
    </w:rPr>
  </w:style>
  <w:style w:type="character" w:customStyle="1" w:styleId="11pt">
    <w:name w:val="Основной текст + 11 pt"/>
    <w:basedOn w:val="a0"/>
    <w:rPr>
      <w:rFonts w:ascii="Times New Roman" w:eastAsia="Times New Roman" w:hAnsi="Times New Roman" w:cs="Times New Roman"/>
      <w:i/>
      <w:iCs/>
      <w:spacing w:val="0"/>
      <w:sz w:val="22"/>
      <w:szCs w:val="22"/>
      <w:shd w:val="clear" w:color="auto" w:fill="FFFFFF"/>
    </w:rPr>
  </w:style>
  <w:style w:type="character" w:customStyle="1" w:styleId="80">
    <w:name w:val="Основной текст (8)_"/>
    <w:basedOn w:val="a0"/>
    <w:rPr>
      <w:rFonts w:ascii="Times New Roman" w:eastAsia="Times New Roman" w:hAnsi="Times New Roman" w:cs="Times New Roman"/>
      <w:smallCaps/>
      <w:spacing w:val="20"/>
      <w:sz w:val="17"/>
      <w:szCs w:val="17"/>
      <w:shd w:val="clear" w:color="auto" w:fill="FFFFFF"/>
    </w:rPr>
  </w:style>
  <w:style w:type="character" w:customStyle="1" w:styleId="89">
    <w:name w:val="Основной текст (8) + 9"/>
    <w:basedOn w:val="80"/>
    <w:rPr>
      <w:rFonts w:ascii="Times New Roman" w:eastAsia="Times New Roman" w:hAnsi="Times New Roman" w:cs="Times New Roman"/>
      <w:smallCaps/>
      <w:spacing w:val="10"/>
      <w:sz w:val="19"/>
      <w:szCs w:val="19"/>
      <w:shd w:val="clear" w:color="auto" w:fill="FFFFFF"/>
    </w:rPr>
  </w:style>
  <w:style w:type="character" w:customStyle="1" w:styleId="33">
    <w:name w:val="Основной текст (3)_"/>
    <w:basedOn w:val="a0"/>
    <w:rPr>
      <w:rFonts w:ascii="Times New Roman" w:eastAsia="Times New Roman" w:hAnsi="Times New Roman" w:cs="Times New Roman"/>
      <w:i/>
      <w:iCs/>
      <w:sz w:val="23"/>
      <w:szCs w:val="23"/>
      <w:shd w:val="clear" w:color="auto" w:fill="FFFFFF"/>
    </w:rPr>
  </w:style>
  <w:style w:type="character" w:customStyle="1" w:styleId="311pt">
    <w:name w:val="Основной текст (3) + 11 pt"/>
    <w:basedOn w:val="33"/>
    <w:rPr>
      <w:rFonts w:ascii="Times New Roman" w:eastAsia="Times New Roman" w:hAnsi="Times New Roman" w:cs="Times New Roman"/>
      <w:i/>
      <w:iCs/>
      <w:sz w:val="22"/>
      <w:szCs w:val="22"/>
      <w:shd w:val="clear" w:color="auto" w:fill="FFFFFF"/>
    </w:rPr>
  </w:style>
  <w:style w:type="character" w:customStyle="1" w:styleId="100">
    <w:name w:val="Основной текст + 10"/>
    <w:basedOn w:val="a0"/>
    <w:rPr>
      <w:rFonts w:ascii="Times New Roman" w:eastAsia="Times New Roman" w:hAnsi="Times New Roman" w:cs="Times New Roman"/>
      <w:i/>
      <w:iCs/>
      <w:spacing w:val="0"/>
      <w:sz w:val="21"/>
      <w:szCs w:val="21"/>
      <w:shd w:val="clear" w:color="auto" w:fill="FFFFFF"/>
    </w:rPr>
  </w:style>
  <w:style w:type="character" w:customStyle="1" w:styleId="420">
    <w:name w:val="Заголовок №4 (2)_"/>
    <w:basedOn w:val="a0"/>
    <w:rPr>
      <w:rFonts w:ascii="Times New Roman" w:eastAsia="Times New Roman" w:hAnsi="Times New Roman" w:cs="Times New Roman"/>
      <w:i/>
      <w:iCs/>
      <w:shd w:val="clear" w:color="auto" w:fill="FFFFFF"/>
    </w:rPr>
  </w:style>
  <w:style w:type="character" w:customStyle="1" w:styleId="Zag11">
    <w:name w:val="Zag_11"/>
  </w:style>
  <w:style w:type="character" w:styleId="af2">
    <w:name w:val="Strong"/>
    <w:basedOn w:val="a0"/>
    <w:rPr>
      <w:b/>
      <w:bCs/>
    </w:rPr>
  </w:style>
  <w:style w:type="character" w:customStyle="1" w:styleId="apple-converted-space">
    <w:name w:val="apple-converted-space"/>
    <w:basedOn w:val="a0"/>
  </w:style>
  <w:style w:type="character" w:customStyle="1" w:styleId="af3">
    <w:name w:val="Текст выноски Знак"/>
    <w:basedOn w:val="a0"/>
    <w:rPr>
      <w:rFonts w:ascii="Tahoma" w:eastAsia="Times New Roman" w:hAnsi="Tahoma" w:cs="Tahoma"/>
      <w:sz w:val="16"/>
      <w:szCs w:val="16"/>
      <w:lang w:eastAsia="ru-RU"/>
    </w:rPr>
  </w:style>
  <w:style w:type="character" w:customStyle="1" w:styleId="af4">
    <w:name w:val="Основной текст_"/>
    <w:basedOn w:val="a0"/>
    <w:rPr>
      <w:rFonts w:ascii="Times New Roman" w:eastAsia="Times New Roman" w:hAnsi="Times New Roman" w:cs="Times New Roman"/>
      <w:sz w:val="20"/>
      <w:szCs w:val="20"/>
      <w:shd w:val="clear" w:color="auto" w:fill="FFFFFF"/>
    </w:rPr>
  </w:style>
  <w:style w:type="character" w:customStyle="1" w:styleId="Georgia85pt">
    <w:name w:val="Основной текст + Georgia;8;5 pt;Полужирный"/>
    <w:basedOn w:val="af4"/>
    <w:rPr>
      <w:rFonts w:ascii="Georgia" w:eastAsia="Georgia" w:hAnsi="Georgia" w:cs="Georgia"/>
      <w:color w:val="000000"/>
      <w:spacing w:val="0"/>
      <w:w w:val="100"/>
      <w:sz w:val="17"/>
      <w:szCs w:val="17"/>
      <w:shd w:val="clear" w:color="auto" w:fill="FFFFFF"/>
      <w:lang w:val="ru-RU"/>
    </w:rPr>
  </w:style>
  <w:style w:type="character" w:customStyle="1" w:styleId="Georgia85pt0">
    <w:name w:val="Основной текст + Georgia;8;5 pt"/>
    <w:basedOn w:val="af4"/>
    <w:rPr>
      <w:rFonts w:ascii="Georgia" w:eastAsia="Georgia" w:hAnsi="Georgia" w:cs="Georgia"/>
      <w:color w:val="000000"/>
      <w:spacing w:val="0"/>
      <w:w w:val="100"/>
      <w:sz w:val="17"/>
      <w:szCs w:val="17"/>
      <w:shd w:val="clear" w:color="auto" w:fill="FFFFFF"/>
      <w:lang w:val="ru-RU"/>
    </w:rPr>
  </w:style>
  <w:style w:type="character" w:customStyle="1" w:styleId="Georgia85pt0pt">
    <w:name w:val="Основной текст + Georgia;8;5 pt;Курсив;Интервал 0 pt"/>
    <w:basedOn w:val="af4"/>
    <w:rPr>
      <w:rFonts w:ascii="Georgia" w:eastAsia="Georgia" w:hAnsi="Georgia" w:cs="Georgia"/>
      <w:i/>
      <w:iCs/>
      <w:caps w:val="0"/>
      <w:smallCaps w:val="0"/>
      <w:color w:val="000000"/>
      <w:spacing w:val="-10"/>
      <w:w w:val="100"/>
      <w:sz w:val="17"/>
      <w:szCs w:val="17"/>
      <w:shd w:val="clear" w:color="auto" w:fill="FFFFFF"/>
      <w:lang w:val="ru-RU"/>
    </w:rPr>
  </w:style>
  <w:style w:type="character" w:customStyle="1" w:styleId="Georgia9pt">
    <w:name w:val="Основной текст + Georgia;9 pt"/>
    <w:basedOn w:val="af4"/>
    <w:rPr>
      <w:rFonts w:ascii="Georgia" w:eastAsia="Georgia" w:hAnsi="Georgia" w:cs="Georgia"/>
      <w:i w:val="0"/>
      <w:iCs w:val="0"/>
      <w:caps w:val="0"/>
      <w:smallCaps w:val="0"/>
      <w:color w:val="000000"/>
      <w:spacing w:val="0"/>
      <w:w w:val="100"/>
      <w:sz w:val="18"/>
      <w:szCs w:val="18"/>
      <w:shd w:val="clear" w:color="auto" w:fill="FFFFFF"/>
      <w:lang w:val="ru-RU"/>
    </w:rPr>
  </w:style>
  <w:style w:type="character" w:customStyle="1" w:styleId="Georgia9pt0">
    <w:name w:val="Основной текст + Georgia;9 pt;Полужирный"/>
    <w:basedOn w:val="af4"/>
    <w:rPr>
      <w:rFonts w:ascii="Georgia" w:eastAsia="Georgia" w:hAnsi="Georgia" w:cs="Georgia"/>
      <w:i w:val="0"/>
      <w:iCs w:val="0"/>
      <w:caps w:val="0"/>
      <w:smallCaps w:val="0"/>
      <w:color w:val="000000"/>
      <w:spacing w:val="0"/>
      <w:w w:val="100"/>
      <w:sz w:val="18"/>
      <w:szCs w:val="18"/>
      <w:shd w:val="clear" w:color="auto" w:fill="FFFFFF"/>
      <w:lang w:val="ru-RU"/>
    </w:rPr>
  </w:style>
  <w:style w:type="character" w:customStyle="1" w:styleId="Candara12pt-1pt">
    <w:name w:val="Основной текст + Candara;12 pt;Полужирный;Интервал -1 pt"/>
    <w:basedOn w:val="af4"/>
    <w:rPr>
      <w:rFonts w:ascii="Candara" w:eastAsia="Candara" w:hAnsi="Candara" w:cs="Candara"/>
      <w:i w:val="0"/>
      <w:iCs w:val="0"/>
      <w:caps w:val="0"/>
      <w:smallCaps w:val="0"/>
      <w:color w:val="000000"/>
      <w:spacing w:val="-20"/>
      <w:w w:val="100"/>
      <w:sz w:val="24"/>
      <w:szCs w:val="24"/>
      <w:shd w:val="clear" w:color="auto" w:fill="FFFFFF"/>
      <w:lang w:val="ru-RU"/>
    </w:rPr>
  </w:style>
  <w:style w:type="character" w:customStyle="1" w:styleId="af5">
    <w:name w:val="Основной текст + Полужирный"/>
    <w:basedOn w:val="af4"/>
    <w:rPr>
      <w:rFonts w:ascii="Georgia" w:eastAsia="Georgia" w:hAnsi="Georgia" w:cs="Georgia"/>
      <w:i w:val="0"/>
      <w:iCs w:val="0"/>
      <w:caps w:val="0"/>
      <w:smallCaps w:val="0"/>
      <w:color w:val="000000"/>
      <w:spacing w:val="0"/>
      <w:w w:val="100"/>
      <w:sz w:val="16"/>
      <w:szCs w:val="16"/>
      <w:shd w:val="clear" w:color="auto" w:fill="FFFFFF"/>
      <w:lang w:val="ru-RU"/>
    </w:rPr>
  </w:style>
  <w:style w:type="character" w:customStyle="1" w:styleId="50">
    <w:name w:val="Основной текст (5)_"/>
    <w:basedOn w:val="a0"/>
    <w:rPr>
      <w:rFonts w:ascii="Times New Roman" w:eastAsia="Times New Roman" w:hAnsi="Times New Roman" w:cs="Times New Roman"/>
      <w:spacing w:val="-10"/>
      <w:sz w:val="21"/>
      <w:szCs w:val="21"/>
      <w:shd w:val="clear" w:color="auto" w:fill="FFFFFF"/>
    </w:rPr>
  </w:style>
  <w:style w:type="character" w:customStyle="1" w:styleId="0pt">
    <w:name w:val="Основной текст + Полужирный;Интервал 0 pt"/>
    <w:basedOn w:val="af4"/>
    <w:rPr>
      <w:rFonts w:ascii="Times New Roman" w:eastAsia="Times New Roman" w:hAnsi="Times New Roman" w:cs="Times New Roman"/>
      <w:i w:val="0"/>
      <w:iCs w:val="0"/>
      <w:caps w:val="0"/>
      <w:smallCaps w:val="0"/>
      <w:color w:val="000000"/>
      <w:spacing w:val="-10"/>
      <w:w w:val="100"/>
      <w:sz w:val="21"/>
      <w:szCs w:val="21"/>
      <w:shd w:val="clear" w:color="auto" w:fill="FFFFFF"/>
      <w:lang w:val="ru-RU"/>
    </w:rPr>
  </w:style>
  <w:style w:type="character" w:customStyle="1" w:styleId="4pt">
    <w:name w:val="Основной текст + 4 pt;Не курсив"/>
    <w:basedOn w:val="af4"/>
    <w:rPr>
      <w:rFonts w:ascii="Times New Roman" w:eastAsia="Times New Roman" w:hAnsi="Times New Roman" w:cs="Times New Roman"/>
      <w:i/>
      <w:iCs/>
      <w:caps w:val="0"/>
      <w:smallCaps w:val="0"/>
      <w:color w:val="000000"/>
      <w:spacing w:val="0"/>
      <w:w w:val="100"/>
      <w:sz w:val="8"/>
      <w:szCs w:val="8"/>
      <w:shd w:val="clear" w:color="auto" w:fill="FFFFFF"/>
      <w:lang w:val="ru-RU"/>
    </w:rPr>
  </w:style>
  <w:style w:type="character" w:customStyle="1" w:styleId="30pt">
    <w:name w:val="Основной текст (3) + Не курсив;Интервал 0 pt"/>
    <w:basedOn w:val="33"/>
    <w:rPr>
      <w:rFonts w:ascii="Times New Roman" w:eastAsia="Times New Roman" w:hAnsi="Times New Roman" w:cs="Times New Roman"/>
      <w:i/>
      <w:iCs/>
      <w:caps w:val="0"/>
      <w:smallCaps w:val="0"/>
      <w:color w:val="000000"/>
      <w:spacing w:val="0"/>
      <w:w w:val="100"/>
      <w:sz w:val="21"/>
      <w:szCs w:val="21"/>
      <w:shd w:val="clear" w:color="auto" w:fill="FFFFFF"/>
      <w:lang w:val="ru-RU"/>
    </w:rPr>
  </w:style>
  <w:style w:type="character" w:customStyle="1" w:styleId="af6">
    <w:name w:val="Основной текст + Курсив"/>
    <w:basedOn w:val="af4"/>
    <w:rPr>
      <w:rFonts w:ascii="Georgia" w:eastAsia="Georgia" w:hAnsi="Georgia" w:cs="Georgia"/>
      <w:i/>
      <w:iCs/>
      <w:caps w:val="0"/>
      <w:smallCaps w:val="0"/>
      <w:color w:val="000000"/>
      <w:spacing w:val="0"/>
      <w:w w:val="100"/>
      <w:sz w:val="16"/>
      <w:szCs w:val="16"/>
      <w:shd w:val="clear" w:color="auto" w:fill="FFFFFF"/>
      <w:lang w:val="ru-RU"/>
    </w:rPr>
  </w:style>
  <w:style w:type="character" w:customStyle="1" w:styleId="34">
    <w:name w:val="Заголовок 3 Знак"/>
    <w:basedOn w:val="a0"/>
    <w:rPr>
      <w:rFonts w:ascii="Times New Roman" w:eastAsia="Times New Roman" w:hAnsi="Times New Roman" w:cs="Times New Roman"/>
      <w:b/>
      <w:bCs/>
      <w:i/>
      <w:iCs/>
      <w:sz w:val="18"/>
      <w:szCs w:val="18"/>
      <w:lang w:eastAsia="ru-RU"/>
    </w:rPr>
  </w:style>
  <w:style w:type="character" w:customStyle="1" w:styleId="dash041e005f0431005f044b005f0447005f043d005f044b005f0439005f005fchar1char1">
    <w:name w:val="dash041e_005f0431_005f044b_005f0447_005f043d_005f044b_005f0439_005f_005fchar1__char1"/>
    <w:basedOn w:val="a0"/>
    <w:rPr>
      <w:rFonts w:ascii="Times New Roman" w:eastAsia="Times New Roman" w:hAnsi="Times New Roman" w:cs="Times New Roman"/>
      <w:strike w:val="0"/>
      <w:dstrike w:val="0"/>
      <w:sz w:val="24"/>
      <w:szCs w:val="24"/>
      <w:u w:val="none"/>
    </w:rPr>
  </w:style>
  <w:style w:type="character" w:customStyle="1" w:styleId="HTML0">
    <w:name w:val="Стандартный HTML Знак"/>
    <w:basedOn w:val="a0"/>
    <w:rPr>
      <w:rFonts w:ascii="Courier New" w:eastAsia="Times New Roman" w:hAnsi="Courier New" w:cs="Times New Roman"/>
      <w:sz w:val="20"/>
      <w:szCs w:val="20"/>
    </w:rPr>
  </w:style>
  <w:style w:type="character" w:customStyle="1" w:styleId="c1">
    <w:name w:val="c1"/>
    <w:basedOn w:val="a0"/>
  </w:style>
  <w:style w:type="character" w:customStyle="1" w:styleId="Georgia9pt1">
    <w:name w:val="Основной текст + Georgia;9 pt;Курсив"/>
    <w:basedOn w:val="af4"/>
    <w:rPr>
      <w:rFonts w:ascii="Georgia" w:eastAsia="Georgia" w:hAnsi="Georgia" w:cs="Georgia"/>
      <w:i/>
      <w:iCs/>
      <w:caps w:val="0"/>
      <w:smallCaps w:val="0"/>
      <w:color w:val="000000"/>
      <w:spacing w:val="0"/>
      <w:w w:val="100"/>
      <w:sz w:val="18"/>
      <w:szCs w:val="18"/>
      <w:shd w:val="clear" w:color="auto" w:fill="FFFFFF"/>
      <w:lang w:val="ru-RU"/>
    </w:rPr>
  </w:style>
  <w:style w:type="character" w:customStyle="1" w:styleId="SimHei95pt">
    <w:name w:val="Основной текст + SimHei;9;5 pt;Курсив"/>
    <w:basedOn w:val="af4"/>
    <w:rPr>
      <w:rFonts w:ascii="SimHei" w:eastAsia="SimHei" w:hAnsi="SimHei" w:cs="SimHei"/>
      <w:i/>
      <w:iCs/>
      <w:caps w:val="0"/>
      <w:smallCaps w:val="0"/>
      <w:color w:val="000000"/>
      <w:spacing w:val="0"/>
      <w:w w:val="100"/>
      <w:sz w:val="19"/>
      <w:szCs w:val="19"/>
      <w:shd w:val="clear" w:color="auto" w:fill="FFFFFF"/>
    </w:rPr>
  </w:style>
  <w:style w:type="character" w:customStyle="1" w:styleId="2Exact">
    <w:name w:val="Основной текст (2) Exact"/>
    <w:basedOn w:val="a0"/>
    <w:rPr>
      <w:rFonts w:ascii="Calibri" w:eastAsia="Calibri" w:hAnsi="Calibri" w:cs="Calibri"/>
      <w:b/>
      <w:bCs/>
      <w:i w:val="0"/>
      <w:iCs w:val="0"/>
      <w:caps w:val="0"/>
      <w:smallCaps w:val="0"/>
      <w:strike w:val="0"/>
      <w:dstrike w:val="0"/>
      <w:spacing w:val="-7"/>
      <w:sz w:val="21"/>
      <w:szCs w:val="21"/>
      <w:u w:val="none"/>
    </w:rPr>
  </w:style>
  <w:style w:type="character" w:customStyle="1" w:styleId="23">
    <w:name w:val="Основной текст (2)_"/>
    <w:basedOn w:val="a0"/>
    <w:rPr>
      <w:rFonts w:ascii="Calibri" w:eastAsia="Calibri" w:hAnsi="Calibri" w:cs="Calibri"/>
      <w:shd w:val="clear" w:color="auto" w:fill="FFFFFF"/>
    </w:rPr>
  </w:style>
  <w:style w:type="character" w:customStyle="1" w:styleId="310pt0pt">
    <w:name w:val="Основной текст (3) + 10 pt;Интервал 0 pt"/>
    <w:basedOn w:val="33"/>
    <w:rPr>
      <w:rFonts w:ascii="Times New Roman" w:eastAsia="Times New Roman" w:hAnsi="Times New Roman" w:cs="Times New Roman"/>
      <w:i w:val="0"/>
      <w:iCs w:val="0"/>
      <w:caps w:val="0"/>
      <w:smallCaps w:val="0"/>
      <w:color w:val="000000"/>
      <w:spacing w:val="-10"/>
      <w:w w:val="100"/>
      <w:sz w:val="20"/>
      <w:szCs w:val="20"/>
      <w:shd w:val="clear" w:color="auto" w:fill="FFFFFF"/>
      <w:lang w:val="ru-RU"/>
    </w:rPr>
  </w:style>
  <w:style w:type="character" w:customStyle="1" w:styleId="ListLabel1">
    <w:name w:val="ListLabel 1"/>
    <w:rPr>
      <w:rFonts w:ascii="Times New Roman" w:eastAsia="Times New Roman" w:hAnsi="Times New Roman" w:cs="Calibri"/>
      <w:sz w:val="24"/>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ascii="Times New Roman" w:eastAsia="Times New Roman" w:hAnsi="Times New Roman" w:cs="Calibri"/>
      <w:sz w:val="24"/>
    </w:rPr>
  </w:style>
  <w:style w:type="character" w:customStyle="1" w:styleId="ListLabel6">
    <w:name w:val="ListLabel 6"/>
    <w:rPr>
      <w:rFonts w:cs="Courier New"/>
    </w:rPr>
  </w:style>
  <w:style w:type="character" w:customStyle="1" w:styleId="ListLabel7">
    <w:name w:val="ListLabel 7"/>
    <w:rPr>
      <w:rFonts w:cs="Courier New"/>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cs="Courier New"/>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eastAsia="Calibri" w:cs="Calibri"/>
      <w:color w:val="231F20"/>
      <w:w w:val="79"/>
      <w:sz w:val="24"/>
      <w:szCs w:val="24"/>
      <w:lang w:val="ru-RU" w:eastAsia="en-US" w:bidi="ar-SA"/>
    </w:rPr>
  </w:style>
  <w:style w:type="character" w:customStyle="1" w:styleId="ListLabel22">
    <w:name w:val="ListLabel 22"/>
    <w:rPr>
      <w:lang w:val="ru-RU" w:eastAsia="en-US" w:bidi="ar-SA"/>
    </w:rPr>
  </w:style>
  <w:style w:type="character" w:customStyle="1" w:styleId="ListLabel23">
    <w:name w:val="ListLabel 23"/>
    <w:rPr>
      <w:lang w:val="ru-RU" w:eastAsia="en-US" w:bidi="ar-SA"/>
    </w:rPr>
  </w:style>
  <w:style w:type="character" w:customStyle="1" w:styleId="ListLabel24">
    <w:name w:val="ListLabel 24"/>
    <w:rPr>
      <w:lang w:val="ru-RU" w:eastAsia="en-US" w:bidi="ar-SA"/>
    </w:rPr>
  </w:style>
  <w:style w:type="character" w:customStyle="1" w:styleId="ListLabel25">
    <w:name w:val="ListLabel 25"/>
    <w:rPr>
      <w:lang w:val="ru-RU" w:eastAsia="en-US" w:bidi="ar-SA"/>
    </w:rPr>
  </w:style>
  <w:style w:type="character" w:customStyle="1" w:styleId="ListLabel26">
    <w:name w:val="ListLabel 26"/>
    <w:rPr>
      <w:lang w:val="ru-RU" w:eastAsia="en-US" w:bidi="ar-SA"/>
    </w:rPr>
  </w:style>
  <w:style w:type="character" w:customStyle="1" w:styleId="ListLabel27">
    <w:name w:val="ListLabel 27"/>
    <w:rPr>
      <w:lang w:val="ru-RU" w:eastAsia="en-US" w:bidi="ar-SA"/>
    </w:rPr>
  </w:style>
  <w:style w:type="character" w:customStyle="1" w:styleId="ListLabel28">
    <w:name w:val="ListLabel 28"/>
    <w:rPr>
      <w:lang w:val="ru-RU" w:eastAsia="en-US" w:bidi="ar-SA"/>
    </w:rPr>
  </w:style>
  <w:style w:type="character" w:customStyle="1" w:styleId="ListLabel29">
    <w:name w:val="ListLabel 29"/>
    <w:rPr>
      <w:lang w:val="ru-RU" w:eastAsia="en-US" w:bidi="ar-SA"/>
    </w:rPr>
  </w:style>
  <w:style w:type="character" w:customStyle="1" w:styleId="ListLabel30">
    <w:name w:val="ListLabel 30"/>
    <w:rPr>
      <w:rFonts w:eastAsia="Calibri" w:cs="Calibri"/>
      <w:b/>
      <w:color w:val="231F20"/>
      <w:w w:val="74"/>
      <w:sz w:val="24"/>
      <w:szCs w:val="21"/>
      <w:lang w:val="ru-RU" w:eastAsia="en-US" w:bidi="ar-SA"/>
    </w:rPr>
  </w:style>
  <w:style w:type="character" w:customStyle="1" w:styleId="ListLabel31">
    <w:name w:val="ListLabel 31"/>
    <w:rPr>
      <w:rFonts w:eastAsia="Century Gothic" w:cs="Century Gothic"/>
      <w:color w:val="231F20"/>
      <w:w w:val="111"/>
      <w:sz w:val="20"/>
      <w:szCs w:val="20"/>
      <w:lang w:val="ru-RU" w:eastAsia="en-US" w:bidi="ar-SA"/>
    </w:rPr>
  </w:style>
  <w:style w:type="character" w:customStyle="1" w:styleId="ListLabel32">
    <w:name w:val="ListLabel 32"/>
    <w:rPr>
      <w:lang w:val="ru-RU" w:eastAsia="en-US" w:bidi="ar-SA"/>
    </w:rPr>
  </w:style>
  <w:style w:type="character" w:customStyle="1" w:styleId="ListLabel33">
    <w:name w:val="ListLabel 33"/>
    <w:rPr>
      <w:lang w:val="ru-RU" w:eastAsia="en-US" w:bidi="ar-SA"/>
    </w:rPr>
  </w:style>
  <w:style w:type="character" w:customStyle="1" w:styleId="ListLabel34">
    <w:name w:val="ListLabel 34"/>
    <w:rPr>
      <w:lang w:val="ru-RU" w:eastAsia="en-US" w:bidi="ar-SA"/>
    </w:rPr>
  </w:style>
  <w:style w:type="character" w:customStyle="1" w:styleId="ListLabel35">
    <w:name w:val="ListLabel 35"/>
    <w:rPr>
      <w:lang w:val="ru-RU" w:eastAsia="en-US" w:bidi="ar-SA"/>
    </w:rPr>
  </w:style>
  <w:style w:type="character" w:customStyle="1" w:styleId="ListLabel36">
    <w:name w:val="ListLabel 36"/>
    <w:rPr>
      <w:lang w:val="ru-RU" w:eastAsia="en-US" w:bidi="ar-SA"/>
    </w:rPr>
  </w:style>
  <w:style w:type="character" w:customStyle="1" w:styleId="ListLabel37">
    <w:name w:val="ListLabel 37"/>
    <w:rPr>
      <w:lang w:val="ru-RU" w:eastAsia="en-US" w:bidi="ar-SA"/>
    </w:rPr>
  </w:style>
  <w:style w:type="character" w:customStyle="1" w:styleId="ListLabel38">
    <w:name w:val="ListLabel 38"/>
    <w:rPr>
      <w:lang w:val="ru-RU" w:eastAsia="en-US" w:bidi="ar-SA"/>
    </w:rPr>
  </w:style>
  <w:style w:type="character" w:customStyle="1" w:styleId="ListLabel39">
    <w:name w:val="ListLabel 39"/>
    <w:rPr>
      <w:rFonts w:eastAsia="Calibri" w:cs="Calibri"/>
      <w:color w:val="231F20"/>
      <w:w w:val="74"/>
      <w:sz w:val="24"/>
      <w:szCs w:val="21"/>
      <w:lang w:val="ru-RU" w:eastAsia="en-US" w:bidi="ar-SA"/>
    </w:rPr>
  </w:style>
  <w:style w:type="character" w:customStyle="1" w:styleId="ListLabel40">
    <w:name w:val="ListLabel 40"/>
    <w:rPr>
      <w:rFonts w:eastAsia="Century Gothic" w:cs="Century Gothic"/>
      <w:color w:val="231F20"/>
      <w:w w:val="111"/>
      <w:sz w:val="20"/>
      <w:szCs w:val="20"/>
      <w:lang w:val="ru-RU" w:eastAsia="en-US" w:bidi="ar-SA"/>
    </w:rPr>
  </w:style>
  <w:style w:type="character" w:customStyle="1" w:styleId="ListLabel41">
    <w:name w:val="ListLabel 41"/>
    <w:rPr>
      <w:lang w:val="ru-RU" w:eastAsia="en-US" w:bidi="ar-SA"/>
    </w:rPr>
  </w:style>
  <w:style w:type="character" w:customStyle="1" w:styleId="ListLabel42">
    <w:name w:val="ListLabel 42"/>
    <w:rPr>
      <w:lang w:val="ru-RU" w:eastAsia="en-US" w:bidi="ar-SA"/>
    </w:rPr>
  </w:style>
  <w:style w:type="character" w:customStyle="1" w:styleId="ListLabel43">
    <w:name w:val="ListLabel 43"/>
    <w:rPr>
      <w:lang w:val="ru-RU" w:eastAsia="en-US" w:bidi="ar-SA"/>
    </w:rPr>
  </w:style>
  <w:style w:type="character" w:customStyle="1" w:styleId="ListLabel44">
    <w:name w:val="ListLabel 44"/>
    <w:rPr>
      <w:lang w:val="ru-RU" w:eastAsia="en-US" w:bidi="ar-SA"/>
    </w:rPr>
  </w:style>
  <w:style w:type="character" w:customStyle="1" w:styleId="ListLabel45">
    <w:name w:val="ListLabel 45"/>
    <w:rPr>
      <w:lang w:val="ru-RU" w:eastAsia="en-US" w:bidi="ar-SA"/>
    </w:rPr>
  </w:style>
  <w:style w:type="character" w:customStyle="1" w:styleId="ListLabel46">
    <w:name w:val="ListLabel 46"/>
    <w:rPr>
      <w:lang w:val="ru-RU" w:eastAsia="en-US" w:bidi="ar-SA"/>
    </w:rPr>
  </w:style>
  <w:style w:type="character" w:customStyle="1" w:styleId="ListLabel47">
    <w:name w:val="ListLabel 47"/>
    <w:rPr>
      <w:lang w:val="ru-RU" w:eastAsia="en-US" w:bidi="ar-SA"/>
    </w:rPr>
  </w:style>
  <w:style w:type="character" w:customStyle="1" w:styleId="ListLabel48">
    <w:name w:val="ListLabel 48"/>
    <w:rPr>
      <w:sz w:val="24"/>
      <w:u w:val="single"/>
    </w:rPr>
  </w:style>
  <w:style w:type="character" w:customStyle="1" w:styleId="ListLabel49">
    <w:name w:val="ListLabel 49"/>
    <w:rPr>
      <w:b w:val="0"/>
      <w:sz w:val="24"/>
      <w:u w:val="single"/>
    </w:rPr>
  </w:style>
  <w:style w:type="character" w:customStyle="1" w:styleId="ListLabel50">
    <w:name w:val="ListLabel 50"/>
    <w:rPr>
      <w:color w:val="428BCA"/>
      <w:sz w:val="24"/>
      <w:szCs w:val="24"/>
    </w:rPr>
  </w:style>
  <w:style w:type="numbering" w:customStyle="1" w:styleId="1">
    <w:name w:val="Нет списка1"/>
    <w:basedOn w:val="a2"/>
    <w:pPr>
      <w:numPr>
        <w:numId w:val="1"/>
      </w:numPr>
    </w:pPr>
  </w:style>
  <w:style w:type="numbering" w:customStyle="1" w:styleId="WWNum31">
    <w:name w:val="WWNum31"/>
    <w:basedOn w:val="a2"/>
    <w:pPr>
      <w:numPr>
        <w:numId w:val="2"/>
      </w:numPr>
    </w:pPr>
  </w:style>
  <w:style w:type="numbering" w:customStyle="1" w:styleId="WWNum30">
    <w:name w:val="WWNum30"/>
    <w:basedOn w:val="a2"/>
    <w:pPr>
      <w:numPr>
        <w:numId w:val="3"/>
      </w:numPr>
    </w:pPr>
  </w:style>
  <w:style w:type="numbering" w:customStyle="1" w:styleId="WWNum29">
    <w:name w:val="WWNum29"/>
    <w:basedOn w:val="a2"/>
    <w:pPr>
      <w:numPr>
        <w:numId w:val="4"/>
      </w:numPr>
    </w:pPr>
  </w:style>
  <w:style w:type="numbering" w:customStyle="1" w:styleId="WWNum28">
    <w:name w:val="WWNum28"/>
    <w:basedOn w:val="a2"/>
    <w:pPr>
      <w:numPr>
        <w:numId w:val="5"/>
      </w:numPr>
    </w:pPr>
  </w:style>
  <w:style w:type="numbering" w:customStyle="1" w:styleId="WWNum27">
    <w:name w:val="WWNum27"/>
    <w:basedOn w:val="a2"/>
    <w:pPr>
      <w:numPr>
        <w:numId w:val="6"/>
      </w:numPr>
    </w:pPr>
  </w:style>
  <w:style w:type="numbering" w:customStyle="1" w:styleId="WWNum1">
    <w:name w:val="WWNum1"/>
    <w:basedOn w:val="a2"/>
    <w:pPr>
      <w:numPr>
        <w:numId w:val="7"/>
      </w:numPr>
    </w:pPr>
  </w:style>
  <w:style w:type="numbering" w:customStyle="1" w:styleId="WWNum2">
    <w:name w:val="WWNum2"/>
    <w:basedOn w:val="a2"/>
    <w:pPr>
      <w:numPr>
        <w:numId w:val="8"/>
      </w:numPr>
    </w:pPr>
  </w:style>
  <w:style w:type="numbering" w:customStyle="1" w:styleId="WWNum3">
    <w:name w:val="WWNum3"/>
    <w:basedOn w:val="a2"/>
    <w:pPr>
      <w:numPr>
        <w:numId w:val="9"/>
      </w:numPr>
    </w:pPr>
  </w:style>
  <w:style w:type="numbering" w:customStyle="1" w:styleId="WWNum4">
    <w:name w:val="WWNum4"/>
    <w:basedOn w:val="a2"/>
    <w:pPr>
      <w:numPr>
        <w:numId w:val="10"/>
      </w:numPr>
    </w:pPr>
  </w:style>
  <w:style w:type="numbering" w:customStyle="1" w:styleId="WWNum5">
    <w:name w:val="WWNum5"/>
    <w:basedOn w:val="a2"/>
    <w:pPr>
      <w:numPr>
        <w:numId w:val="11"/>
      </w:numPr>
    </w:pPr>
  </w:style>
  <w:style w:type="numbering" w:customStyle="1" w:styleId="WWNum6">
    <w:name w:val="WWNum6"/>
    <w:basedOn w:val="a2"/>
    <w:pPr>
      <w:numPr>
        <w:numId w:val="12"/>
      </w:numPr>
    </w:pPr>
  </w:style>
  <w:style w:type="numbering" w:customStyle="1" w:styleId="WWNum7">
    <w:name w:val="WWNum7"/>
    <w:basedOn w:val="a2"/>
    <w:pPr>
      <w:numPr>
        <w:numId w:val="13"/>
      </w:numPr>
    </w:pPr>
  </w:style>
  <w:style w:type="numbering" w:customStyle="1" w:styleId="WWNum8">
    <w:name w:val="WWNum8"/>
    <w:basedOn w:val="a2"/>
    <w:pPr>
      <w:numPr>
        <w:numId w:val="14"/>
      </w:numPr>
    </w:pPr>
  </w:style>
  <w:style w:type="numbering" w:customStyle="1" w:styleId="WWNum9">
    <w:name w:val="WWNum9"/>
    <w:basedOn w:val="a2"/>
    <w:pPr>
      <w:numPr>
        <w:numId w:val="15"/>
      </w:numPr>
    </w:pPr>
  </w:style>
  <w:style w:type="numbering" w:customStyle="1" w:styleId="WWNum10">
    <w:name w:val="WWNum10"/>
    <w:basedOn w:val="a2"/>
    <w:pPr>
      <w:numPr>
        <w:numId w:val="16"/>
      </w:numPr>
    </w:pPr>
  </w:style>
  <w:style w:type="numbering" w:customStyle="1" w:styleId="WWNum11">
    <w:name w:val="WWNum11"/>
    <w:basedOn w:val="a2"/>
    <w:pPr>
      <w:numPr>
        <w:numId w:val="17"/>
      </w:numPr>
    </w:pPr>
  </w:style>
  <w:style w:type="numbering" w:customStyle="1" w:styleId="WWNum12">
    <w:name w:val="WWNum12"/>
    <w:basedOn w:val="a2"/>
    <w:pPr>
      <w:numPr>
        <w:numId w:val="18"/>
      </w:numPr>
    </w:pPr>
  </w:style>
  <w:style w:type="numbering" w:customStyle="1" w:styleId="WWNum13">
    <w:name w:val="WWNum13"/>
    <w:basedOn w:val="a2"/>
    <w:pPr>
      <w:numPr>
        <w:numId w:val="19"/>
      </w:numPr>
    </w:pPr>
  </w:style>
  <w:style w:type="numbering" w:customStyle="1" w:styleId="WWNum14">
    <w:name w:val="WWNum14"/>
    <w:basedOn w:val="a2"/>
    <w:pPr>
      <w:numPr>
        <w:numId w:val="20"/>
      </w:numPr>
    </w:pPr>
  </w:style>
  <w:style w:type="numbering" w:customStyle="1" w:styleId="WWNum15">
    <w:name w:val="WWNum15"/>
    <w:basedOn w:val="a2"/>
    <w:pPr>
      <w:numPr>
        <w:numId w:val="21"/>
      </w:numPr>
    </w:pPr>
  </w:style>
  <w:style w:type="numbering" w:customStyle="1" w:styleId="WWNum16">
    <w:name w:val="WWNum16"/>
    <w:basedOn w:val="a2"/>
    <w:pPr>
      <w:numPr>
        <w:numId w:val="22"/>
      </w:numPr>
    </w:pPr>
  </w:style>
  <w:style w:type="numbering" w:customStyle="1" w:styleId="WWNum17">
    <w:name w:val="WWNum17"/>
    <w:basedOn w:val="a2"/>
    <w:pPr>
      <w:numPr>
        <w:numId w:val="23"/>
      </w:numPr>
    </w:pPr>
  </w:style>
  <w:style w:type="numbering" w:customStyle="1" w:styleId="WWNum18">
    <w:name w:val="WWNum18"/>
    <w:basedOn w:val="a2"/>
    <w:pPr>
      <w:numPr>
        <w:numId w:val="24"/>
      </w:numPr>
    </w:pPr>
  </w:style>
  <w:style w:type="numbering" w:customStyle="1" w:styleId="WWNum19">
    <w:name w:val="WWNum19"/>
    <w:basedOn w:val="a2"/>
    <w:pPr>
      <w:numPr>
        <w:numId w:val="25"/>
      </w:numPr>
    </w:pPr>
  </w:style>
  <w:style w:type="numbering" w:customStyle="1" w:styleId="WWNum20">
    <w:name w:val="WWNum20"/>
    <w:basedOn w:val="a2"/>
    <w:pPr>
      <w:numPr>
        <w:numId w:val="26"/>
      </w:numPr>
    </w:pPr>
  </w:style>
  <w:style w:type="numbering" w:customStyle="1" w:styleId="WWNum21">
    <w:name w:val="WWNum21"/>
    <w:basedOn w:val="a2"/>
    <w:pPr>
      <w:numPr>
        <w:numId w:val="27"/>
      </w:numPr>
    </w:pPr>
  </w:style>
  <w:style w:type="numbering" w:customStyle="1" w:styleId="WWNum22">
    <w:name w:val="WWNum22"/>
    <w:basedOn w:val="a2"/>
    <w:pPr>
      <w:numPr>
        <w:numId w:val="28"/>
      </w:numPr>
    </w:pPr>
  </w:style>
  <w:style w:type="numbering" w:customStyle="1" w:styleId="WWNum23">
    <w:name w:val="WWNum23"/>
    <w:basedOn w:val="a2"/>
    <w:pPr>
      <w:numPr>
        <w:numId w:val="29"/>
      </w:numPr>
    </w:pPr>
  </w:style>
  <w:style w:type="numbering" w:customStyle="1" w:styleId="WWNum24">
    <w:name w:val="WWNum24"/>
    <w:basedOn w:val="a2"/>
    <w:pPr>
      <w:numPr>
        <w:numId w:val="30"/>
      </w:numPr>
    </w:pPr>
  </w:style>
  <w:style w:type="numbering" w:customStyle="1" w:styleId="WWNum25">
    <w:name w:val="WWNum25"/>
    <w:basedOn w:val="a2"/>
    <w:pPr>
      <w:numPr>
        <w:numId w:val="31"/>
      </w:numPr>
    </w:pPr>
  </w:style>
  <w:style w:type="numbering" w:customStyle="1" w:styleId="WWNum26">
    <w:name w:val="WWNum26"/>
    <w:basedOn w:val="a2"/>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runetmir.com/sportnorm/normativ-podtyagivanie" TargetMode="External"/><Relationship Id="rId18" Type="http://schemas.openxmlformats.org/officeDocument/2006/relationships/image" Target="media/image3.png"/><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footer" Target="footer1.xml"/><Relationship Id="rId12" Type="http://schemas.openxmlformats.org/officeDocument/2006/relationships/hyperlink" Target="https://runetmir.com/sportnorm/pryzhki-na-skakalke-normativy" TargetMode="External"/><Relationship Id="rId17" Type="http://schemas.openxmlformats.org/officeDocument/2006/relationships/image" Target="media/image2.png"/><Relationship Id="rId25"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image" Target="media/image5.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netmir.com/sportnorm/pryzhki-na-skakalke-normativy" TargetMode="External"/><Relationship Id="rId24" Type="http://schemas.openxmlformats.org/officeDocument/2006/relationships/image" Target="media/image9.png"/><Relationship Id="rId5" Type="http://schemas.openxmlformats.org/officeDocument/2006/relationships/footnotes" Target="footnotes.xml"/><Relationship Id="rId15" Type="http://schemas.openxmlformats.org/officeDocument/2006/relationships/hyperlink" Target="https://runetmir.com/sportnorm/normativy-pressa" TargetMode="External"/><Relationship Id="rId23" Type="http://schemas.openxmlformats.org/officeDocument/2006/relationships/image" Target="media/image8.png"/><Relationship Id="rId28" Type="http://schemas.openxmlformats.org/officeDocument/2006/relationships/fontTable" Target="fontTable.xml"/><Relationship Id="rId10" Type="http://schemas.openxmlformats.org/officeDocument/2006/relationships/hyperlink" Target="https://runetmir.com/sportnorm/pryzhki-v-dlinu-s-mesta" TargetMode="External"/><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runetmir.com/sportnorm/mnogoskoki-normativy-i-texnika-vypolneniya" TargetMode="External"/><Relationship Id="rId14" Type="http://schemas.openxmlformats.org/officeDocument/2006/relationships/hyperlink" Target="https://runetmir.com/sportnorm/normativy-po-otzhimaniyu-ot-pola" TargetMode="External"/><Relationship Id="rId22" Type="http://schemas.openxmlformats.org/officeDocument/2006/relationships/image" Target="media/image7.png"/><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18</Pages>
  <Words>3198</Words>
  <Characters>18231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DELL</cp:lastModifiedBy>
  <cp:revision>14</cp:revision>
  <cp:lastPrinted>2018-08-27T06:46:00Z</cp:lastPrinted>
  <dcterms:created xsi:type="dcterms:W3CDTF">2021-09-22T17:06:00Z</dcterms:created>
  <dcterms:modified xsi:type="dcterms:W3CDTF">2021-12-14T12:00:00Z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Reanimator Extreme Edition</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